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CD" w:rsidRPr="006C4F8A" w:rsidRDefault="005C47CD" w:rsidP="00664559">
      <w:pPr>
        <w:rPr>
          <w:sz w:val="22"/>
          <w:szCs w:val="22"/>
        </w:rPr>
      </w:pPr>
    </w:p>
    <w:p w:rsidR="0008003D" w:rsidRDefault="0008003D" w:rsidP="0008003D">
      <w:pPr>
        <w:widowControl w:val="0"/>
        <w:ind w:right="-1"/>
        <w:jc w:val="right"/>
        <w:rPr>
          <w:sz w:val="22"/>
          <w:szCs w:val="22"/>
        </w:rPr>
      </w:pPr>
      <w:r>
        <w:rPr>
          <w:sz w:val="22"/>
          <w:szCs w:val="22"/>
        </w:rPr>
        <w:t>P</w:t>
      </w:r>
      <w:r w:rsidRPr="003167C5">
        <w:rPr>
          <w:sz w:val="22"/>
          <w:szCs w:val="22"/>
        </w:rPr>
        <w:t>ielikums</w:t>
      </w:r>
      <w:r>
        <w:rPr>
          <w:sz w:val="22"/>
          <w:szCs w:val="22"/>
        </w:rPr>
        <w:t xml:space="preserve"> Nr.2</w:t>
      </w:r>
      <w:r w:rsidRPr="003167C5">
        <w:rPr>
          <w:sz w:val="22"/>
          <w:szCs w:val="22"/>
        </w:rPr>
        <w:br/>
      </w:r>
      <w:r>
        <w:rPr>
          <w:sz w:val="22"/>
          <w:szCs w:val="22"/>
        </w:rPr>
        <w:t>SIA „Aviasabiedrība „Liepāja</w:t>
      </w:r>
      <w:r w:rsidRPr="003167C5">
        <w:rPr>
          <w:sz w:val="22"/>
          <w:szCs w:val="22"/>
        </w:rPr>
        <w:t>””</w:t>
      </w:r>
      <w:r w:rsidRPr="003167C5">
        <w:rPr>
          <w:sz w:val="22"/>
          <w:szCs w:val="22"/>
        </w:rPr>
        <w:br/>
      </w:r>
      <w:r>
        <w:rPr>
          <w:sz w:val="22"/>
          <w:szCs w:val="22"/>
        </w:rPr>
        <w:t>Konkursa n</w:t>
      </w:r>
      <w:r w:rsidRPr="003167C5">
        <w:rPr>
          <w:sz w:val="22"/>
          <w:szCs w:val="22"/>
        </w:rPr>
        <w:t>olikumam</w:t>
      </w:r>
    </w:p>
    <w:p w:rsidR="0008003D" w:rsidRDefault="0008003D" w:rsidP="0008003D">
      <w:pPr>
        <w:widowControl w:val="0"/>
        <w:ind w:right="-1"/>
        <w:jc w:val="right"/>
        <w:rPr>
          <w:sz w:val="22"/>
          <w:szCs w:val="22"/>
        </w:rPr>
      </w:pPr>
      <w:r w:rsidRPr="003167C5">
        <w:rPr>
          <w:sz w:val="22"/>
          <w:szCs w:val="22"/>
        </w:rPr>
        <w:t xml:space="preserve"> </w:t>
      </w:r>
      <w:r>
        <w:rPr>
          <w:sz w:val="22"/>
          <w:szCs w:val="22"/>
        </w:rPr>
        <w:t xml:space="preserve">(Identifikācijas </w:t>
      </w:r>
      <w:r w:rsidRPr="003167C5">
        <w:rPr>
          <w:sz w:val="22"/>
          <w:szCs w:val="22"/>
        </w:rPr>
        <w:t>Nr.</w:t>
      </w:r>
      <w:r>
        <w:rPr>
          <w:sz w:val="22"/>
          <w:szCs w:val="22"/>
        </w:rPr>
        <w:t>AL 2015/1/KF)</w:t>
      </w:r>
    </w:p>
    <w:p w:rsidR="0008003D" w:rsidRDefault="0008003D" w:rsidP="0008003D"/>
    <w:p w:rsidR="0008003D" w:rsidRDefault="0008003D" w:rsidP="0008003D">
      <w:pPr>
        <w:jc w:val="center"/>
        <w:rPr>
          <w:b/>
        </w:rPr>
      </w:pPr>
      <w:r>
        <w:rPr>
          <w:b/>
        </w:rPr>
        <w:t>TEHNISKĀ SPECIFIKĀCIJA/TEHNISKĀ PIEDĀVĀJUMA FORMA</w:t>
      </w:r>
    </w:p>
    <w:p w:rsidR="0008003D" w:rsidRPr="0024616D" w:rsidRDefault="0008003D" w:rsidP="0008003D">
      <w:pPr>
        <w:jc w:val="center"/>
        <w:rPr>
          <w:b/>
        </w:rPr>
      </w:pPr>
    </w:p>
    <w:p w:rsidR="0008003D" w:rsidRDefault="0008003D" w:rsidP="0008003D">
      <w:pPr>
        <w:widowControl w:val="0"/>
        <w:ind w:right="-1"/>
        <w:jc w:val="both"/>
      </w:pPr>
      <w:r w:rsidRPr="0024616D">
        <w:t>Tehniskā specifikācija</w:t>
      </w:r>
      <w:r>
        <w:t xml:space="preserve"> sastādīta</w:t>
      </w:r>
      <w:r w:rsidRPr="0024616D">
        <w:t xml:space="preserve"> 2 (divām) aviācijas glābšanas un ugunsdzēšanas specializētām  automašīnām</w:t>
      </w:r>
      <w:r>
        <w:t>, attiecīgi Konkursa iepirkuma daļai Nr.1 un Konkursa iepirkuma daļai Nr.2.</w:t>
      </w:r>
    </w:p>
    <w:p w:rsidR="0008003D" w:rsidRDefault="0008003D" w:rsidP="0008003D">
      <w:pPr>
        <w:widowControl w:val="0"/>
        <w:ind w:right="-1"/>
        <w:jc w:val="both"/>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7"/>
        <w:gridCol w:w="7760"/>
      </w:tblGrid>
      <w:tr w:rsidR="0008003D" w:rsidRPr="00C05D86" w:rsidTr="00723A2A">
        <w:trPr>
          <w:cantSplit/>
          <w:trHeight w:val="2561"/>
        </w:trPr>
        <w:tc>
          <w:tcPr>
            <w:tcW w:w="822" w:type="pct"/>
            <w:vAlign w:val="center"/>
          </w:tcPr>
          <w:p w:rsidR="0008003D" w:rsidRPr="00C05D86" w:rsidRDefault="0008003D" w:rsidP="00723A2A">
            <w:pPr>
              <w:widowControl w:val="0"/>
              <w:ind w:right="-1"/>
              <w:rPr>
                <w:sz w:val="21"/>
                <w:szCs w:val="21"/>
              </w:rPr>
            </w:pPr>
            <w:r w:rsidRPr="00C05D86">
              <w:rPr>
                <w:sz w:val="21"/>
                <w:szCs w:val="21"/>
              </w:rPr>
              <w:t>Divas aviācijas glābšanas un ugunsdzēšanas specializētās automašīnas</w:t>
            </w:r>
          </w:p>
        </w:tc>
        <w:tc>
          <w:tcPr>
            <w:tcW w:w="4178" w:type="pct"/>
            <w:vAlign w:val="center"/>
          </w:tcPr>
          <w:p w:rsidR="0008003D" w:rsidRPr="00C05D86" w:rsidRDefault="0008003D" w:rsidP="0008003D">
            <w:pPr>
              <w:widowControl w:val="0"/>
              <w:numPr>
                <w:ilvl w:val="0"/>
                <w:numId w:val="2"/>
              </w:numPr>
              <w:ind w:right="-1"/>
              <w:rPr>
                <w:sz w:val="21"/>
                <w:szCs w:val="21"/>
              </w:rPr>
            </w:pPr>
            <w:r w:rsidRPr="00C05D86">
              <w:rPr>
                <w:sz w:val="21"/>
                <w:szCs w:val="21"/>
              </w:rPr>
              <w:t>Ar spēju virzīties pa būvētām ceļu virsmām (LVS EN 1846</w:t>
            </w:r>
            <w:r>
              <w:rPr>
                <w:sz w:val="21"/>
                <w:szCs w:val="21"/>
              </w:rPr>
              <w:t xml:space="preserve">-2, </w:t>
            </w:r>
            <w:r w:rsidRPr="00C05D86">
              <w:rPr>
                <w:sz w:val="21"/>
                <w:szCs w:val="21"/>
              </w:rPr>
              <w:t xml:space="preserve">masu klase – S2 (4.punkts), kā arī bezceļiem.  </w:t>
            </w:r>
          </w:p>
          <w:p w:rsidR="0008003D" w:rsidRPr="00C05D86" w:rsidRDefault="0008003D" w:rsidP="0008003D">
            <w:pPr>
              <w:widowControl w:val="0"/>
              <w:numPr>
                <w:ilvl w:val="0"/>
                <w:numId w:val="2"/>
              </w:numPr>
              <w:ind w:right="-1"/>
              <w:rPr>
                <w:sz w:val="21"/>
                <w:szCs w:val="21"/>
              </w:rPr>
            </w:pPr>
            <w:r w:rsidRPr="00C05D86">
              <w:rPr>
                <w:sz w:val="21"/>
                <w:szCs w:val="21"/>
              </w:rPr>
              <w:t>Paredzēta lidmašīnu ugunsdzēsībai uz lidlauka, vai tuvējā apkārtnē, uz skrejceļa, citas būvētas ceļa virsmas, kā arī bezceļa, dienas un nakts laikā.</w:t>
            </w:r>
          </w:p>
          <w:p w:rsidR="0008003D" w:rsidRPr="00C05D86" w:rsidRDefault="0008003D" w:rsidP="0008003D">
            <w:pPr>
              <w:widowControl w:val="0"/>
              <w:numPr>
                <w:ilvl w:val="0"/>
                <w:numId w:val="2"/>
              </w:numPr>
              <w:ind w:right="-1"/>
              <w:rPr>
                <w:sz w:val="21"/>
                <w:szCs w:val="21"/>
              </w:rPr>
            </w:pPr>
            <w:r w:rsidRPr="00C05D86">
              <w:rPr>
                <w:sz w:val="21"/>
                <w:szCs w:val="21"/>
              </w:rPr>
              <w:t>Divas aviācijas glābšanas un ugunsdzēšanas specializētās automašīnas, ar vienādiem tehniskiem parametriem. Viena ražotāja ar atšķirīgu papildu aprīkojumu.</w:t>
            </w:r>
          </w:p>
        </w:tc>
      </w:tr>
    </w:tbl>
    <w:p w:rsidR="0008003D" w:rsidRDefault="0008003D" w:rsidP="0008003D">
      <w:pPr>
        <w:widowControl w:val="0"/>
        <w:ind w:right="-1"/>
        <w:jc w:val="both"/>
      </w:pPr>
    </w:p>
    <w:p w:rsidR="0008003D" w:rsidRPr="0024616D" w:rsidRDefault="0008003D" w:rsidP="0008003D">
      <w:pPr>
        <w:widowControl w:val="0"/>
        <w:ind w:right="-1"/>
        <w:jc w:val="both"/>
      </w:pPr>
    </w:p>
    <w:p w:rsidR="0008003D" w:rsidRDefault="0008003D" w:rsidP="0008003D">
      <w:pPr>
        <w:widowControl w:val="0"/>
        <w:ind w:right="-1"/>
        <w:jc w:val="both"/>
      </w:pPr>
      <w:r w:rsidRPr="0024616D">
        <w:t>Nokomplektētām automašīnām jāatbilst lidostas aviācijas glābšanas un ugunsdzēšanas 7.kategorijai</w:t>
      </w:r>
      <w:r w:rsidRPr="0024616D">
        <w:rPr>
          <w:vertAlign w:val="superscript"/>
        </w:rPr>
        <w:t xml:space="preserve"> </w:t>
      </w:r>
      <w:r w:rsidRPr="0024616D">
        <w:t xml:space="preserve"> vadoties no (ICAO DOC 9137), bet katrai automašīnai atsevišķi - lidostas aviācijas glābšanas un ugunsdzēšanas 5.kategorijai</w:t>
      </w:r>
      <w:r w:rsidRPr="0024616D">
        <w:rPr>
          <w:vertAlign w:val="superscript"/>
        </w:rPr>
        <w:t xml:space="preserve"> </w:t>
      </w:r>
      <w:r w:rsidRPr="0024616D">
        <w:t xml:space="preserve"> vadoties no (ICAO DOC 9137).</w:t>
      </w:r>
    </w:p>
    <w:p w:rsidR="0008003D" w:rsidRDefault="0008003D" w:rsidP="0008003D">
      <w:pPr>
        <w:widowControl w:val="0"/>
        <w:ind w:right="-1"/>
        <w:jc w:val="both"/>
      </w:pPr>
    </w:p>
    <w:p w:rsidR="0008003D" w:rsidRPr="006C4F8A" w:rsidRDefault="0008003D" w:rsidP="0008003D">
      <w:pPr>
        <w:widowControl w:val="0"/>
        <w:numPr>
          <w:ilvl w:val="0"/>
          <w:numId w:val="14"/>
        </w:numPr>
        <w:ind w:right="-1"/>
        <w:rPr>
          <w:sz w:val="22"/>
          <w:szCs w:val="22"/>
        </w:rPr>
      </w:pPr>
      <w:r w:rsidRPr="006C4F8A">
        <w:rPr>
          <w:sz w:val="22"/>
          <w:szCs w:val="22"/>
        </w:rPr>
        <w:t xml:space="preserve">Pretendents ir atbildīgs par automašīnas projektēšanas, izgatavošanas un darbības atbilstību attiecībā uz jebkuru automašīnas mezglu. </w:t>
      </w:r>
    </w:p>
    <w:p w:rsidR="0008003D" w:rsidRPr="006C4F8A" w:rsidRDefault="0008003D" w:rsidP="0008003D">
      <w:pPr>
        <w:widowControl w:val="0"/>
        <w:numPr>
          <w:ilvl w:val="0"/>
          <w:numId w:val="14"/>
        </w:numPr>
        <w:ind w:right="-1"/>
        <w:rPr>
          <w:sz w:val="22"/>
          <w:szCs w:val="22"/>
        </w:rPr>
      </w:pPr>
      <w:r w:rsidRPr="006C4F8A">
        <w:rPr>
          <w:sz w:val="22"/>
          <w:szCs w:val="22"/>
        </w:rPr>
        <w:t>Pretendentam jāapliecina, ka visi elementi, kuri tiks izmantoti automašīnas vajadzībām, ir jauni.</w:t>
      </w:r>
    </w:p>
    <w:p w:rsidR="0008003D" w:rsidRPr="006C4F8A" w:rsidRDefault="0008003D" w:rsidP="0008003D">
      <w:pPr>
        <w:widowControl w:val="0"/>
        <w:numPr>
          <w:ilvl w:val="0"/>
          <w:numId w:val="14"/>
        </w:numPr>
        <w:ind w:right="-1"/>
        <w:rPr>
          <w:sz w:val="22"/>
          <w:szCs w:val="22"/>
        </w:rPr>
      </w:pPr>
      <w:r w:rsidRPr="006C4F8A">
        <w:rPr>
          <w:sz w:val="22"/>
          <w:szCs w:val="22"/>
        </w:rPr>
        <w:t>Pretendentam ir jāapliecina, ka automašīna un tajā uzstādītās iekārtas atbilst šīs specifikācijas, kā arī Eiropas un Latvijas noteikumiem vai standartiem:</w:t>
      </w:r>
    </w:p>
    <w:p w:rsidR="0008003D" w:rsidRPr="006C4F8A" w:rsidRDefault="0008003D" w:rsidP="0008003D">
      <w:pPr>
        <w:widowControl w:val="0"/>
        <w:numPr>
          <w:ilvl w:val="1"/>
          <w:numId w:val="14"/>
        </w:numPr>
        <w:ind w:right="-1"/>
        <w:rPr>
          <w:sz w:val="22"/>
          <w:szCs w:val="22"/>
        </w:rPr>
      </w:pPr>
      <w:r w:rsidRPr="006C4F8A">
        <w:rPr>
          <w:sz w:val="22"/>
          <w:szCs w:val="22"/>
        </w:rPr>
        <w:t xml:space="preserve">Eiropas direktīvām, kas saistītas ar autotransporta līdzekļiem, </w:t>
      </w:r>
    </w:p>
    <w:p w:rsidR="0008003D" w:rsidRPr="006C4F8A" w:rsidRDefault="0008003D" w:rsidP="0008003D">
      <w:pPr>
        <w:widowControl w:val="0"/>
        <w:numPr>
          <w:ilvl w:val="1"/>
          <w:numId w:val="14"/>
        </w:numPr>
        <w:ind w:right="-1"/>
        <w:rPr>
          <w:sz w:val="22"/>
          <w:szCs w:val="22"/>
        </w:rPr>
      </w:pPr>
      <w:r w:rsidRPr="006C4F8A">
        <w:rPr>
          <w:sz w:val="22"/>
          <w:szCs w:val="22"/>
        </w:rPr>
        <w:t xml:space="preserve">Eiropas direktīvām, kas saistītas zem spiediena iekārtām, </w:t>
      </w:r>
    </w:p>
    <w:p w:rsidR="0008003D" w:rsidRPr="006C4F8A" w:rsidRDefault="0008003D" w:rsidP="0008003D">
      <w:pPr>
        <w:widowControl w:val="0"/>
        <w:numPr>
          <w:ilvl w:val="1"/>
          <w:numId w:val="14"/>
        </w:numPr>
        <w:ind w:right="-1"/>
        <w:rPr>
          <w:sz w:val="22"/>
          <w:szCs w:val="22"/>
        </w:rPr>
      </w:pPr>
      <w:r w:rsidRPr="006C4F8A">
        <w:rPr>
          <w:sz w:val="22"/>
          <w:szCs w:val="22"/>
        </w:rPr>
        <w:t>Eiropas direktīvām, kas saistītas ar mašīnām ("Mašīnu drošība"),</w:t>
      </w:r>
    </w:p>
    <w:p w:rsidR="0008003D" w:rsidRPr="006C4F8A" w:rsidRDefault="0008003D" w:rsidP="0008003D">
      <w:pPr>
        <w:widowControl w:val="0"/>
        <w:numPr>
          <w:ilvl w:val="1"/>
          <w:numId w:val="14"/>
        </w:numPr>
        <w:ind w:right="-1"/>
        <w:rPr>
          <w:sz w:val="22"/>
          <w:szCs w:val="22"/>
        </w:rPr>
      </w:pPr>
      <w:r w:rsidRPr="006C4F8A">
        <w:rPr>
          <w:sz w:val="22"/>
          <w:szCs w:val="22"/>
        </w:rPr>
        <w:t>Eiropas direktīvām, kas saistītas ar zema sprieguma elektriskām iekārtām,</w:t>
      </w:r>
    </w:p>
    <w:p w:rsidR="0008003D" w:rsidRDefault="0008003D" w:rsidP="0008003D">
      <w:pPr>
        <w:widowControl w:val="0"/>
        <w:numPr>
          <w:ilvl w:val="1"/>
          <w:numId w:val="14"/>
        </w:numPr>
        <w:ind w:right="-1"/>
        <w:rPr>
          <w:sz w:val="22"/>
          <w:szCs w:val="22"/>
        </w:rPr>
      </w:pPr>
      <w:r w:rsidRPr="006C4F8A">
        <w:rPr>
          <w:sz w:val="22"/>
          <w:szCs w:val="22"/>
        </w:rPr>
        <w:t>Standartizācijas, akreditācijas un metroloģijas centra izdotajiem standartiem, kuri ir attiecināmi uz transportlīdzekļiem.</w:t>
      </w:r>
    </w:p>
    <w:p w:rsidR="0008003D" w:rsidRPr="006C4F8A" w:rsidRDefault="0008003D" w:rsidP="0008003D">
      <w:pPr>
        <w:widowControl w:val="0"/>
        <w:ind w:left="792" w:right="-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08003D" w:rsidRPr="006C4F8A" w:rsidTr="00723A2A">
        <w:trPr>
          <w:cantSplit/>
        </w:trPr>
        <w:tc>
          <w:tcPr>
            <w:tcW w:w="9322" w:type="dxa"/>
            <w:tcBorders>
              <w:top w:val="single" w:sz="12" w:space="0" w:color="auto"/>
              <w:left w:val="single" w:sz="12" w:space="0" w:color="auto"/>
              <w:bottom w:val="single" w:sz="12" w:space="0" w:color="auto"/>
              <w:right w:val="single" w:sz="12" w:space="0" w:color="auto"/>
            </w:tcBorders>
          </w:tcPr>
          <w:p w:rsidR="0008003D" w:rsidRPr="006C4F8A" w:rsidRDefault="0008003D" w:rsidP="00723A2A">
            <w:pPr>
              <w:widowControl w:val="0"/>
              <w:ind w:right="-1"/>
            </w:pPr>
            <w:r w:rsidRPr="006C4F8A">
              <w:rPr>
                <w:sz w:val="22"/>
                <w:szCs w:val="22"/>
              </w:rPr>
              <w:t>Normatīvie akti, kuriem jāatbilst iegādājamai aviācijas glābšanas un ugunsdzēšanas specializētai automašīnai.</w:t>
            </w:r>
          </w:p>
          <w:p w:rsidR="0008003D" w:rsidRPr="006C4F8A" w:rsidRDefault="0008003D" w:rsidP="00723A2A">
            <w:pPr>
              <w:widowControl w:val="0"/>
              <w:ind w:right="-1"/>
            </w:pPr>
          </w:p>
        </w:tc>
      </w:tr>
      <w:tr w:rsidR="0008003D" w:rsidRPr="006C4F8A" w:rsidTr="00723A2A">
        <w:trPr>
          <w:cantSplit/>
          <w:trHeight w:val="577"/>
        </w:trPr>
        <w:tc>
          <w:tcPr>
            <w:tcW w:w="9322" w:type="dxa"/>
            <w:tcBorders>
              <w:top w:val="single" w:sz="12" w:space="0" w:color="auto"/>
            </w:tcBorders>
          </w:tcPr>
          <w:p w:rsidR="0008003D" w:rsidRPr="006C4F8A" w:rsidRDefault="0008003D" w:rsidP="00723A2A">
            <w:pPr>
              <w:widowControl w:val="0"/>
              <w:ind w:right="-1"/>
              <w:jc w:val="both"/>
            </w:pPr>
            <w:r w:rsidRPr="006C4F8A">
              <w:rPr>
                <w:sz w:val="22"/>
                <w:szCs w:val="22"/>
              </w:rPr>
              <w:t>ICAO Doc 9137 – AN/898 pirmā daļa. „Glābšana un cīņa ar ugunsgrēku”, trešais izdevums – 1990, 5. daļa.</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 xml:space="preserve">ICAO Čikāgas konvencijas 14.pielikuma 9.sadaļas 9.2. nodaļa „Glābšana un ugunsdzēšana.” </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Padomes Direktīva 71/320/EEC (1971. gada 26. jūlijs) par dalībvalstu tiesību aktu tuvināšanu attiecībā uz noteiktu kategoriju mehānisko transportlīdzekļu un to piekabju bremžu iekārtām.</w:t>
            </w:r>
          </w:p>
        </w:tc>
      </w:tr>
      <w:tr w:rsidR="0008003D" w:rsidRPr="006C4F8A" w:rsidTr="00723A2A">
        <w:trPr>
          <w:cantSplit/>
          <w:trHeight w:val="773"/>
        </w:trPr>
        <w:tc>
          <w:tcPr>
            <w:tcW w:w="9322" w:type="dxa"/>
          </w:tcPr>
          <w:p w:rsidR="0008003D" w:rsidRPr="006C4F8A" w:rsidRDefault="0008003D" w:rsidP="00723A2A">
            <w:pPr>
              <w:widowControl w:val="0"/>
              <w:ind w:right="-1"/>
              <w:jc w:val="both"/>
            </w:pPr>
            <w:r w:rsidRPr="006C4F8A">
              <w:rPr>
                <w:sz w:val="22"/>
                <w:szCs w:val="22"/>
              </w:rPr>
              <w:t>Eiropas Parlamenta un Padomes Direktīva 2002/44/EK (2002.gada 25.jūnijs) par minimālajām veselības un drošības prasībām attiecībā uz darba ņēmēju pakļaušanu riskiem, ko rada fizikāli faktori (vibrācija) (sešpadsmitā atsevišķā direktīva Direktīvas 89/391/EEK 16.panta 1.punkta nozīmē).</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1846-1:2011 „Ugunsdzēsības un glābšanas dienesta transportlīdzekļi. Nomenklatūra un apzīmējumi.”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ISO 12100:2011 „Mašīnu drošums. Vispārīgie projektēšanas principi. Risku novērtēšana un risku samazināšana (ISO 12100:2010).”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lastRenderedPageBreak/>
              <w:t>Latvijas Republikas standarts LVS EN 60204-1:2006 „Mašīnu drošums. Mašīnu elektroaprīkojums. 1.daļa: Vispārīgās prasības.”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60529:2003+A1+AC „Apvalku nodrošinātas aizsardzības pakāpes (IP kods).”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Izslēgts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60079-1:2007 „Eksplozīvās atmosfēras. 1. daļa: Iekārtu aizsardzība ar liesmdrošiem apvalkiem “d””.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1777:2010 „Hidrauliskie autoceltņi (HPs) ugunsdzēsības un glābšanas dienesta vajadzībām. Drošības prasības un testēšana.”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ISO 13850:2008 „Mašīnu drošums. Avārijaptures ierīces. Konstruēšanas principi. (ISO 13850:2006).”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63:2009 „Operatīvie transportlīdzekļi, krāsojums, aprīkojums.”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1028-1+A1:2008 „Ugunsdzēsības sūkņi. Centrbēdzes ugunsdzēsības sūkņi ar palaidēju. 1. daļa: Klasifikācija. Vispārīgās un drošības prasības.”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1028-2+A1:2008 „Ugunsdzēsības sūkņi. Centrbēdzes ugunsdzēsības sūkņi ar palaidēju. 2. daļa: Vispārīgu un drošības kritēriju verificēšana.”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1568-1:2010 „Ugunsdzēsīgās vielas. Putu koncentrāti. 1. daļa: Prasības vidējās kārtnības putu koncentrātiem, kas paredzēti padevei uz tādu šķidrumu virsmas, kuri nesajaucas ar ūdeni.”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1568-2:2010 „Ugunsdzēsīgās vielas. Putu koncentrāti. 2. daļa: Prasības augstas kārtnības putu koncentrātiem, kas paredzēti padevei uz tādu šķidrumu virsmas, kuri nesajaucas ar ūdeni.”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1568-3:2010 „Ugunsdzēsīgās vielas. Putu koncentrāti. 3. daļa: Prasības zemas kārtnības putu koncentrātiem, kas paredzēti padevei uz tādu šķidrumu virsmas, kuri nesajaucas ar ūdeni.”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1947+A1:2007 A „Ugunsdzēsības šļūtenes. Sūkņiem un automobiļiem paredzētās puscietās spiediena šļūtenes un šļūteņu komplekti.”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1947+A1:2007 L „Ugunsdzēsības šļūtenes. Sūkņiem un automobiļiem paredzētie pusstingrie spiedvadi un to komplekti.”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ISO 14557:2003/A1:2008 „Ugunsdzēsības šļūtenes - Gumijas un plastmasas iesūcējšļūtenes un šļūteņu komplekti. 1.grozījums.”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14540+A1:2007 „Ugunsdzēsības šļūtenes. Ūdensnecaurlaidīgas plakanšļūtenes stacionārām iekārtām.”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659+A1:2008/AC:2009 „Ugunsdzēsēju aizsargcimdi.”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Ministru kabineta 1999.gada 31.augusta noteikumi Nr.304 “Noteikumi par operatīvajiem transportlīdzekļiem”</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 xml:space="preserve">Latvijas Republikas Ministru kabineta 2004.gada 29.jūnija noteikumi Nr.571 " Ceļu satiksmes noteikumi" </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Ministru kabineta 2009.gada 22.decembra noteikumi Nr.1494 "Mopēdu, mehānisko transportlīdzekļu, to piekabju un sastāvdaļu atbilstības novērtēšanas noteikumi".</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1846-2+A1:2013 „Ugunsdzēsības un glābšanas dienesta transportlīdzekļi. 2. daļa: Kopējās prasības. Drošība un ekspluatācijas kvalitāte”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lang w:eastAsia="zh-CN"/>
              </w:rPr>
              <w:t>Latvijas Republikas standarts LVS EN 1846-3:2013 „Ugunsdzēsības un glābšanas dienesta transportlīdzekļi. 3. daļa: Ilgtermiņa lietošanai iebūvēts aprīkojums. Drošība un veiktspēja” vai ekvivalents</w:t>
            </w:r>
          </w:p>
        </w:tc>
      </w:tr>
      <w:tr w:rsidR="0008003D" w:rsidRPr="006C4F8A" w:rsidTr="00723A2A">
        <w:trPr>
          <w:cantSplit/>
        </w:trPr>
        <w:tc>
          <w:tcPr>
            <w:tcW w:w="9322" w:type="dxa"/>
          </w:tcPr>
          <w:p w:rsidR="0008003D" w:rsidRPr="006C4F8A" w:rsidRDefault="0008003D" w:rsidP="00723A2A">
            <w:pPr>
              <w:widowControl w:val="0"/>
              <w:ind w:right="-1"/>
              <w:jc w:val="both"/>
            </w:pPr>
            <w:r w:rsidRPr="006C4F8A">
              <w:rPr>
                <w:sz w:val="22"/>
                <w:szCs w:val="22"/>
              </w:rPr>
              <w:t>Latvijas Republikas standarts LVS EN 60079-0:2012 „Eksplozīvas atmosfēras. 0. daļa: Iekārtas. Vispārīgās prasības (IEC 60079-0:2011, modificēts)” vai ekvivalents.</w:t>
            </w:r>
          </w:p>
        </w:tc>
      </w:tr>
    </w:tbl>
    <w:p w:rsidR="0008003D" w:rsidRDefault="0008003D" w:rsidP="0008003D">
      <w:pPr>
        <w:widowControl w:val="0"/>
        <w:ind w:right="-1"/>
        <w:rPr>
          <w:bCs/>
          <w:sz w:val="22"/>
          <w:szCs w:val="22"/>
        </w:rPr>
      </w:pPr>
    </w:p>
    <w:p w:rsidR="0008003D" w:rsidRDefault="0008003D" w:rsidP="0008003D">
      <w:pPr>
        <w:widowControl w:val="0"/>
        <w:ind w:right="-1"/>
        <w:rPr>
          <w:b/>
          <w:bCs/>
          <w:sz w:val="22"/>
          <w:szCs w:val="22"/>
          <w:u w:val="single"/>
        </w:rPr>
        <w:sectPr w:rsidR="0008003D" w:rsidSect="00723A2A">
          <w:headerReference w:type="default" r:id="rId8"/>
          <w:pgSz w:w="11906" w:h="16838" w:code="9"/>
          <w:pgMar w:top="1134" w:right="1134" w:bottom="1134" w:left="1701" w:header="709" w:footer="709" w:gutter="0"/>
          <w:cols w:space="708"/>
          <w:docGrid w:linePitch="360"/>
        </w:sectPr>
      </w:pPr>
    </w:p>
    <w:p w:rsidR="0008003D" w:rsidRPr="00315B19" w:rsidRDefault="0008003D" w:rsidP="0008003D">
      <w:pPr>
        <w:widowControl w:val="0"/>
        <w:ind w:right="-1"/>
        <w:rPr>
          <w:b/>
          <w:bCs/>
          <w:sz w:val="21"/>
          <w:szCs w:val="21"/>
          <w:u w:val="single"/>
        </w:rPr>
      </w:pPr>
      <w:r w:rsidRPr="00315B19">
        <w:rPr>
          <w:b/>
          <w:bCs/>
          <w:sz w:val="21"/>
          <w:szCs w:val="21"/>
          <w:u w:val="single"/>
        </w:rPr>
        <w:lastRenderedPageBreak/>
        <w:t>Konkursa iepirkuma daļa Nr.1</w:t>
      </w:r>
    </w:p>
    <w:p w:rsidR="006F2B58" w:rsidRPr="00315B19" w:rsidRDefault="006F2B58" w:rsidP="00F13807">
      <w:pPr>
        <w:widowControl w:val="0"/>
        <w:ind w:right="-1"/>
        <w:rPr>
          <w:bCs/>
          <w:sz w:val="21"/>
          <w:szCs w:val="21"/>
        </w:rPr>
      </w:pPr>
    </w:p>
    <w:tbl>
      <w:tblPr>
        <w:tblpPr w:leftFromText="180" w:rightFromText="180" w:vertAnchor="text" w:tblpY="1"/>
        <w:tblOverlap w:val="neve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8"/>
        <w:gridCol w:w="9557"/>
        <w:gridCol w:w="2827"/>
      </w:tblGrid>
      <w:tr w:rsidR="00315B19" w:rsidRPr="00315B19" w:rsidTr="00315B19">
        <w:trPr>
          <w:cantSplit/>
        </w:trPr>
        <w:tc>
          <w:tcPr>
            <w:tcW w:w="637" w:type="pct"/>
            <w:vAlign w:val="center"/>
          </w:tcPr>
          <w:p w:rsidR="00315B19" w:rsidRPr="00315B19" w:rsidRDefault="00315B19" w:rsidP="0008003D">
            <w:pPr>
              <w:widowControl w:val="0"/>
              <w:ind w:right="-1"/>
              <w:rPr>
                <w:b/>
                <w:bCs/>
                <w:iCs/>
                <w:sz w:val="21"/>
                <w:szCs w:val="21"/>
              </w:rPr>
            </w:pPr>
            <w:r w:rsidRPr="00315B19">
              <w:rPr>
                <w:b/>
                <w:bCs/>
                <w:iCs/>
                <w:sz w:val="21"/>
                <w:szCs w:val="21"/>
              </w:rPr>
              <w:t>Parametri</w:t>
            </w:r>
          </w:p>
        </w:tc>
        <w:tc>
          <w:tcPr>
            <w:tcW w:w="3367" w:type="pct"/>
          </w:tcPr>
          <w:p w:rsidR="00315B19" w:rsidRPr="00315B19" w:rsidRDefault="00315B19" w:rsidP="006F2B58">
            <w:pPr>
              <w:widowControl w:val="0"/>
              <w:ind w:right="-1"/>
              <w:rPr>
                <w:b/>
                <w:bCs/>
                <w:iCs/>
                <w:sz w:val="21"/>
                <w:szCs w:val="21"/>
              </w:rPr>
            </w:pPr>
            <w:r w:rsidRPr="00315B19">
              <w:rPr>
                <w:b/>
                <w:bCs/>
                <w:iCs/>
                <w:sz w:val="21"/>
                <w:szCs w:val="21"/>
              </w:rPr>
              <w:t>Uzskaitījums</w:t>
            </w:r>
          </w:p>
        </w:tc>
        <w:tc>
          <w:tcPr>
            <w:tcW w:w="996" w:type="pct"/>
          </w:tcPr>
          <w:p w:rsidR="00315B19" w:rsidRPr="00613DC4" w:rsidRDefault="00613DC4" w:rsidP="006F2B58">
            <w:pPr>
              <w:widowControl w:val="0"/>
              <w:ind w:right="-1"/>
              <w:rPr>
                <w:b/>
                <w:bCs/>
                <w:iCs/>
                <w:sz w:val="21"/>
                <w:szCs w:val="21"/>
              </w:rPr>
            </w:pPr>
            <w:r w:rsidRPr="00613DC4">
              <w:rPr>
                <w:b/>
                <w:bCs/>
                <w:iCs/>
                <w:sz w:val="21"/>
                <w:szCs w:val="21"/>
              </w:rPr>
              <w:t>Tehniskais piedāvājums</w:t>
            </w:r>
          </w:p>
        </w:tc>
      </w:tr>
      <w:tr w:rsidR="00315B19" w:rsidRPr="00315B19" w:rsidTr="00315B19">
        <w:trPr>
          <w:cantSplit/>
          <w:trHeight w:val="560"/>
        </w:trPr>
        <w:tc>
          <w:tcPr>
            <w:tcW w:w="637" w:type="pct"/>
            <w:vAlign w:val="center"/>
          </w:tcPr>
          <w:p w:rsidR="00315B19" w:rsidRPr="00315B19" w:rsidRDefault="00315B19" w:rsidP="0008003D">
            <w:pPr>
              <w:widowControl w:val="0"/>
              <w:ind w:right="-1"/>
              <w:rPr>
                <w:sz w:val="21"/>
                <w:szCs w:val="21"/>
              </w:rPr>
            </w:pPr>
            <w:r w:rsidRPr="00315B19">
              <w:rPr>
                <w:sz w:val="21"/>
                <w:szCs w:val="21"/>
              </w:rPr>
              <w:t xml:space="preserve">Dzinēja degvielas tips </w:t>
            </w:r>
          </w:p>
        </w:tc>
        <w:tc>
          <w:tcPr>
            <w:tcW w:w="3367" w:type="pct"/>
            <w:vAlign w:val="bottom"/>
          </w:tcPr>
          <w:p w:rsidR="00315B19" w:rsidRPr="00315B19" w:rsidRDefault="00315B19" w:rsidP="00294325">
            <w:pPr>
              <w:widowControl w:val="0"/>
              <w:ind w:right="-1"/>
              <w:rPr>
                <w:sz w:val="21"/>
                <w:szCs w:val="21"/>
              </w:rPr>
            </w:pPr>
            <w:r w:rsidRPr="00315B19">
              <w:rPr>
                <w:sz w:val="21"/>
                <w:szCs w:val="21"/>
              </w:rPr>
              <w:t>Dīzeļdegviela</w:t>
            </w:r>
          </w:p>
        </w:tc>
        <w:tc>
          <w:tcPr>
            <w:tcW w:w="996" w:type="pct"/>
          </w:tcPr>
          <w:p w:rsidR="00315B19" w:rsidRPr="00315B19" w:rsidRDefault="00315B19" w:rsidP="00294325">
            <w:pPr>
              <w:widowControl w:val="0"/>
              <w:ind w:right="-1"/>
              <w:rPr>
                <w:sz w:val="21"/>
                <w:szCs w:val="21"/>
              </w:rPr>
            </w:pPr>
          </w:p>
        </w:tc>
      </w:tr>
      <w:tr w:rsidR="00315B19" w:rsidRPr="00315B19" w:rsidTr="00315B19">
        <w:trPr>
          <w:cantSplit/>
        </w:trPr>
        <w:tc>
          <w:tcPr>
            <w:tcW w:w="637" w:type="pct"/>
            <w:vAlign w:val="center"/>
          </w:tcPr>
          <w:p w:rsidR="00315B19" w:rsidRPr="00315B19" w:rsidRDefault="00315B19" w:rsidP="0008003D">
            <w:pPr>
              <w:widowControl w:val="0"/>
              <w:ind w:right="-1"/>
              <w:rPr>
                <w:sz w:val="21"/>
                <w:szCs w:val="21"/>
              </w:rPr>
            </w:pPr>
            <w:r w:rsidRPr="00315B19">
              <w:rPr>
                <w:sz w:val="21"/>
                <w:szCs w:val="21"/>
              </w:rPr>
              <w:t xml:space="preserve">Automašīna </w:t>
            </w:r>
          </w:p>
        </w:tc>
        <w:tc>
          <w:tcPr>
            <w:tcW w:w="3367" w:type="pct"/>
          </w:tcPr>
          <w:p w:rsidR="00315B19" w:rsidRPr="00315B19" w:rsidRDefault="00315B19" w:rsidP="00A53C61">
            <w:pPr>
              <w:widowControl w:val="0"/>
              <w:numPr>
                <w:ilvl w:val="0"/>
                <w:numId w:val="2"/>
              </w:numPr>
              <w:ind w:right="-1"/>
              <w:rPr>
                <w:sz w:val="21"/>
                <w:szCs w:val="21"/>
              </w:rPr>
            </w:pPr>
            <w:r w:rsidRPr="00315B19">
              <w:rPr>
                <w:sz w:val="21"/>
                <w:szCs w:val="21"/>
              </w:rPr>
              <w:t>Automašīnas šasijas riteņu formula 6x6</w:t>
            </w:r>
          </w:p>
          <w:p w:rsidR="00315B19" w:rsidRPr="00315B19" w:rsidRDefault="00315B19" w:rsidP="00A53C61">
            <w:pPr>
              <w:widowControl w:val="0"/>
              <w:numPr>
                <w:ilvl w:val="0"/>
                <w:numId w:val="2"/>
              </w:numPr>
              <w:ind w:right="-1"/>
              <w:rPr>
                <w:sz w:val="21"/>
                <w:szCs w:val="21"/>
              </w:rPr>
            </w:pPr>
            <w:r w:rsidRPr="00315B19">
              <w:rPr>
                <w:sz w:val="21"/>
                <w:szCs w:val="21"/>
              </w:rPr>
              <w:t>Automašīnas dzinēja jauda ne mazāka kā 700 Zs</w:t>
            </w:r>
          </w:p>
          <w:p w:rsidR="00315B19" w:rsidRPr="00315B19" w:rsidRDefault="00315B19" w:rsidP="00A53C61">
            <w:pPr>
              <w:widowControl w:val="0"/>
              <w:numPr>
                <w:ilvl w:val="0"/>
                <w:numId w:val="2"/>
              </w:numPr>
              <w:ind w:right="-1"/>
              <w:rPr>
                <w:sz w:val="21"/>
                <w:szCs w:val="21"/>
              </w:rPr>
            </w:pPr>
            <w:r w:rsidRPr="00315B19">
              <w:rPr>
                <w:sz w:val="21"/>
                <w:szCs w:val="21"/>
              </w:rPr>
              <w:t>Aprīkota ar automašīnas pilnai masai atbilstošu vilkšanas (vinčas) sistēmu.</w:t>
            </w:r>
          </w:p>
          <w:p w:rsidR="00315B19" w:rsidRPr="00315B19" w:rsidRDefault="00315B19" w:rsidP="00091BEA">
            <w:pPr>
              <w:widowControl w:val="0"/>
              <w:ind w:right="-1"/>
              <w:rPr>
                <w:sz w:val="21"/>
                <w:szCs w:val="21"/>
              </w:rPr>
            </w:pPr>
          </w:p>
        </w:tc>
        <w:tc>
          <w:tcPr>
            <w:tcW w:w="996" w:type="pct"/>
          </w:tcPr>
          <w:p w:rsidR="00315B19" w:rsidRPr="00315B19" w:rsidRDefault="00315B19" w:rsidP="00A53C61">
            <w:pPr>
              <w:widowControl w:val="0"/>
              <w:numPr>
                <w:ilvl w:val="0"/>
                <w:numId w:val="2"/>
              </w:numPr>
              <w:ind w:right="-1"/>
              <w:rPr>
                <w:sz w:val="21"/>
                <w:szCs w:val="21"/>
              </w:rPr>
            </w:pPr>
          </w:p>
        </w:tc>
      </w:tr>
      <w:tr w:rsidR="00315B19" w:rsidRPr="00315B19" w:rsidTr="00315B19">
        <w:trPr>
          <w:cantSplit/>
        </w:trPr>
        <w:tc>
          <w:tcPr>
            <w:tcW w:w="637" w:type="pct"/>
            <w:vAlign w:val="center"/>
          </w:tcPr>
          <w:p w:rsidR="00315B19" w:rsidRPr="00315B19" w:rsidRDefault="00315B19" w:rsidP="0008003D">
            <w:pPr>
              <w:widowControl w:val="0"/>
              <w:ind w:right="-1"/>
              <w:rPr>
                <w:sz w:val="21"/>
                <w:szCs w:val="21"/>
              </w:rPr>
            </w:pPr>
            <w:r w:rsidRPr="00315B19">
              <w:rPr>
                <w:sz w:val="21"/>
                <w:szCs w:val="21"/>
              </w:rPr>
              <w:t>Bremzes</w:t>
            </w:r>
          </w:p>
        </w:tc>
        <w:tc>
          <w:tcPr>
            <w:tcW w:w="3367" w:type="pct"/>
          </w:tcPr>
          <w:p w:rsidR="00315B19" w:rsidRPr="00315B19" w:rsidRDefault="00315B19" w:rsidP="006F2B58">
            <w:pPr>
              <w:widowControl w:val="0"/>
              <w:ind w:right="-1"/>
              <w:rPr>
                <w:sz w:val="21"/>
                <w:szCs w:val="21"/>
              </w:rPr>
            </w:pPr>
            <w:r w:rsidRPr="00315B19">
              <w:rPr>
                <w:sz w:val="21"/>
                <w:szCs w:val="21"/>
              </w:rPr>
              <w:t>Pneimatiskas, ar pastāvīgu pieslēgumu kompresoram spiediena uzturēšanai sistēmā ar ABS.</w:t>
            </w:r>
          </w:p>
          <w:p w:rsidR="00315B19" w:rsidRPr="00315B19" w:rsidRDefault="00315B19" w:rsidP="00A53C61">
            <w:pPr>
              <w:widowControl w:val="0"/>
              <w:numPr>
                <w:ilvl w:val="0"/>
                <w:numId w:val="3"/>
              </w:numPr>
              <w:ind w:right="-1"/>
              <w:rPr>
                <w:sz w:val="21"/>
                <w:szCs w:val="21"/>
              </w:rPr>
            </w:pPr>
            <w:r w:rsidRPr="00315B19">
              <w:rPr>
                <w:sz w:val="21"/>
                <w:szCs w:val="21"/>
              </w:rPr>
              <w:t xml:space="preserve">Stāvbremzēm ir jābūt pietiekamām, lai saglabātu transportlīdzekli nekustīgu pie pilnas slodzes ar 20% slīpumu. </w:t>
            </w:r>
          </w:p>
          <w:p w:rsidR="00315B19" w:rsidRPr="00315B19" w:rsidRDefault="00315B19" w:rsidP="00A53C61">
            <w:pPr>
              <w:widowControl w:val="0"/>
              <w:numPr>
                <w:ilvl w:val="0"/>
                <w:numId w:val="3"/>
              </w:numPr>
              <w:ind w:right="-1"/>
              <w:rPr>
                <w:sz w:val="21"/>
                <w:szCs w:val="21"/>
              </w:rPr>
            </w:pPr>
            <w:r w:rsidRPr="00315B19">
              <w:rPr>
                <w:sz w:val="21"/>
                <w:szCs w:val="21"/>
              </w:rPr>
              <w:t>Aprīkotas ar riteņu pretbloķēšanas sistēmu, motora bremzēm, kad akseleratora pedālis ir atbrīvots.</w:t>
            </w:r>
          </w:p>
        </w:tc>
        <w:tc>
          <w:tcPr>
            <w:tcW w:w="996" w:type="pct"/>
          </w:tcPr>
          <w:p w:rsidR="00315B19" w:rsidRPr="00315B19" w:rsidRDefault="00315B19" w:rsidP="006F2B58">
            <w:pPr>
              <w:widowControl w:val="0"/>
              <w:ind w:right="-1"/>
              <w:rPr>
                <w:sz w:val="21"/>
                <w:szCs w:val="21"/>
              </w:rPr>
            </w:pPr>
          </w:p>
        </w:tc>
      </w:tr>
      <w:tr w:rsidR="00315B19" w:rsidRPr="00315B19" w:rsidTr="00315B19">
        <w:trPr>
          <w:cantSplit/>
        </w:trPr>
        <w:tc>
          <w:tcPr>
            <w:tcW w:w="637" w:type="pct"/>
            <w:vAlign w:val="center"/>
          </w:tcPr>
          <w:p w:rsidR="00315B19" w:rsidRPr="00315B19" w:rsidRDefault="00315B19" w:rsidP="0008003D">
            <w:pPr>
              <w:widowControl w:val="0"/>
              <w:ind w:right="-1"/>
              <w:rPr>
                <w:sz w:val="21"/>
                <w:szCs w:val="21"/>
              </w:rPr>
            </w:pPr>
            <w:r w:rsidRPr="00315B19">
              <w:rPr>
                <w:sz w:val="21"/>
                <w:szCs w:val="21"/>
              </w:rPr>
              <w:t>Dzinējs</w:t>
            </w:r>
          </w:p>
        </w:tc>
        <w:tc>
          <w:tcPr>
            <w:tcW w:w="3367" w:type="pct"/>
          </w:tcPr>
          <w:p w:rsidR="00315B19" w:rsidRPr="00315B19" w:rsidRDefault="00315B19" w:rsidP="00A53C61">
            <w:pPr>
              <w:widowControl w:val="0"/>
              <w:numPr>
                <w:ilvl w:val="0"/>
                <w:numId w:val="4"/>
              </w:numPr>
              <w:ind w:right="-1"/>
              <w:rPr>
                <w:sz w:val="21"/>
                <w:szCs w:val="21"/>
              </w:rPr>
            </w:pPr>
            <w:r w:rsidRPr="00315B19">
              <w:rPr>
                <w:sz w:val="21"/>
                <w:szCs w:val="21"/>
              </w:rPr>
              <w:t>Automašīnas dzinējs atbilstošs vismaz EURO 5 prasībām, vai spēkā esošām prasībām uz automašīnas piegādes brīdi.</w:t>
            </w:r>
          </w:p>
          <w:p w:rsidR="00315B19" w:rsidRPr="00315B19" w:rsidRDefault="00315B19" w:rsidP="00A53C61">
            <w:pPr>
              <w:widowControl w:val="0"/>
              <w:numPr>
                <w:ilvl w:val="0"/>
                <w:numId w:val="4"/>
              </w:numPr>
              <w:ind w:right="-1"/>
              <w:rPr>
                <w:sz w:val="21"/>
                <w:szCs w:val="21"/>
              </w:rPr>
            </w:pPr>
            <w:r w:rsidRPr="00315B19">
              <w:rPr>
                <w:sz w:val="21"/>
                <w:szCs w:val="21"/>
              </w:rPr>
              <w:t xml:space="preserve">Dzinēja jauda </w:t>
            </w:r>
            <w:r w:rsidRPr="00315B19">
              <w:rPr>
                <w:rFonts w:eastAsia="Calibri"/>
                <w:sz w:val="21"/>
                <w:szCs w:val="21"/>
              </w:rPr>
              <w:t>ne mazāka kā 700 zs,</w:t>
            </w:r>
            <w:r w:rsidRPr="00315B19">
              <w:rPr>
                <w:sz w:val="21"/>
                <w:szCs w:val="21"/>
              </w:rPr>
              <w:t xml:space="preserve"> ar turbīnu.</w:t>
            </w:r>
          </w:p>
          <w:p w:rsidR="00315B19" w:rsidRPr="00315B19" w:rsidRDefault="00315B19" w:rsidP="00A53C61">
            <w:pPr>
              <w:widowControl w:val="0"/>
              <w:numPr>
                <w:ilvl w:val="0"/>
                <w:numId w:val="4"/>
              </w:numPr>
              <w:ind w:right="-1"/>
              <w:rPr>
                <w:sz w:val="21"/>
                <w:szCs w:val="21"/>
              </w:rPr>
            </w:pPr>
            <w:r w:rsidRPr="00315B19">
              <w:rPr>
                <w:sz w:val="21"/>
                <w:szCs w:val="21"/>
              </w:rPr>
              <w:t>Dzinējs (var tikt uzstādīts otrs) darbina ūdens sūkņa(u) un citu agregātu piedziņu. Dzinēja jauda nodrošina ražotāja deklarēto parametru izpildi.</w:t>
            </w:r>
          </w:p>
          <w:p w:rsidR="00315B19" w:rsidRPr="00315B19" w:rsidRDefault="00315B19" w:rsidP="00A53C61">
            <w:pPr>
              <w:widowControl w:val="0"/>
              <w:numPr>
                <w:ilvl w:val="0"/>
                <w:numId w:val="4"/>
              </w:numPr>
              <w:ind w:right="-1"/>
              <w:rPr>
                <w:sz w:val="21"/>
                <w:szCs w:val="21"/>
              </w:rPr>
            </w:pPr>
            <w:r w:rsidRPr="00315B19">
              <w:rPr>
                <w:sz w:val="21"/>
                <w:szCs w:val="21"/>
              </w:rPr>
              <w:t xml:space="preserve">Dzinējs(i) aprīkoti ar apsildes iekārtu dzinēja iedarbināšanai ziemas periodā. </w:t>
            </w:r>
          </w:p>
          <w:p w:rsidR="00315B19" w:rsidRPr="00315B19" w:rsidRDefault="00315B19" w:rsidP="006F2B58">
            <w:pPr>
              <w:widowControl w:val="0"/>
              <w:ind w:left="720" w:right="-1"/>
              <w:rPr>
                <w:sz w:val="21"/>
                <w:szCs w:val="21"/>
              </w:rPr>
            </w:pPr>
          </w:p>
        </w:tc>
        <w:tc>
          <w:tcPr>
            <w:tcW w:w="996" w:type="pct"/>
          </w:tcPr>
          <w:p w:rsidR="00315B19" w:rsidRPr="00315B19" w:rsidRDefault="00315B19" w:rsidP="00A53C61">
            <w:pPr>
              <w:widowControl w:val="0"/>
              <w:numPr>
                <w:ilvl w:val="0"/>
                <w:numId w:val="4"/>
              </w:numPr>
              <w:ind w:right="-1"/>
              <w:rPr>
                <w:sz w:val="21"/>
                <w:szCs w:val="21"/>
              </w:rPr>
            </w:pPr>
          </w:p>
        </w:tc>
      </w:tr>
      <w:tr w:rsidR="00315B19" w:rsidRPr="00315B19" w:rsidTr="00315B19">
        <w:trPr>
          <w:cantSplit/>
        </w:trPr>
        <w:tc>
          <w:tcPr>
            <w:tcW w:w="637" w:type="pct"/>
            <w:vAlign w:val="center"/>
          </w:tcPr>
          <w:p w:rsidR="00315B19" w:rsidRPr="00315B19" w:rsidRDefault="00315B19" w:rsidP="0008003D">
            <w:pPr>
              <w:widowControl w:val="0"/>
              <w:ind w:right="-1"/>
              <w:rPr>
                <w:sz w:val="21"/>
                <w:szCs w:val="21"/>
              </w:rPr>
            </w:pPr>
            <w:r w:rsidRPr="00315B19">
              <w:rPr>
                <w:sz w:val="21"/>
                <w:szCs w:val="21"/>
              </w:rPr>
              <w:t>Dzinēja gāzu izplūdes caurule</w:t>
            </w:r>
          </w:p>
        </w:tc>
        <w:tc>
          <w:tcPr>
            <w:tcW w:w="3367" w:type="pct"/>
          </w:tcPr>
          <w:p w:rsidR="00315B19" w:rsidRPr="00315B19" w:rsidRDefault="00315B19" w:rsidP="006F2B58">
            <w:pPr>
              <w:widowControl w:val="0"/>
              <w:ind w:right="-1"/>
              <w:rPr>
                <w:sz w:val="21"/>
                <w:szCs w:val="21"/>
              </w:rPr>
            </w:pPr>
            <w:r w:rsidRPr="00315B19">
              <w:rPr>
                <w:sz w:val="21"/>
                <w:szCs w:val="21"/>
              </w:rPr>
              <w:t>Nedrīkst apgrūtināt iekārtu un aprīkojuma pielietošanu, noņemšanu un novietošanu</w:t>
            </w:r>
          </w:p>
        </w:tc>
        <w:tc>
          <w:tcPr>
            <w:tcW w:w="996" w:type="pct"/>
          </w:tcPr>
          <w:p w:rsidR="00315B19" w:rsidRPr="00315B19" w:rsidRDefault="00315B19" w:rsidP="006F2B58">
            <w:pPr>
              <w:widowControl w:val="0"/>
              <w:ind w:right="-1"/>
              <w:rPr>
                <w:sz w:val="21"/>
                <w:szCs w:val="21"/>
              </w:rPr>
            </w:pPr>
          </w:p>
        </w:tc>
      </w:tr>
      <w:tr w:rsidR="00315B19" w:rsidRPr="00315B19" w:rsidTr="00315B19">
        <w:trPr>
          <w:cantSplit/>
          <w:trHeight w:val="318"/>
        </w:trPr>
        <w:tc>
          <w:tcPr>
            <w:tcW w:w="637" w:type="pct"/>
            <w:vAlign w:val="center"/>
          </w:tcPr>
          <w:p w:rsidR="00315B19" w:rsidRPr="00315B19" w:rsidRDefault="00315B19" w:rsidP="0008003D">
            <w:pPr>
              <w:widowControl w:val="0"/>
              <w:ind w:right="-1"/>
              <w:rPr>
                <w:sz w:val="21"/>
                <w:szCs w:val="21"/>
              </w:rPr>
            </w:pPr>
            <w:r w:rsidRPr="00315B19">
              <w:rPr>
                <w:sz w:val="21"/>
                <w:szCs w:val="21"/>
              </w:rPr>
              <w:t>Elektrosistēma</w:t>
            </w:r>
          </w:p>
        </w:tc>
        <w:tc>
          <w:tcPr>
            <w:tcW w:w="3367" w:type="pct"/>
          </w:tcPr>
          <w:p w:rsidR="00315B19" w:rsidRPr="00315B19" w:rsidRDefault="00315B19" w:rsidP="006F2B58">
            <w:pPr>
              <w:widowControl w:val="0"/>
              <w:ind w:right="-1"/>
              <w:rPr>
                <w:sz w:val="21"/>
                <w:szCs w:val="21"/>
              </w:rPr>
            </w:pPr>
            <w:r w:rsidRPr="00315B19">
              <w:rPr>
                <w:sz w:val="21"/>
                <w:szCs w:val="21"/>
              </w:rPr>
              <w:t>12/24 V līdzstrāvas sistēma un 220 - 240 V maiņstrāvas sistēma.</w:t>
            </w:r>
          </w:p>
        </w:tc>
        <w:tc>
          <w:tcPr>
            <w:tcW w:w="996" w:type="pct"/>
          </w:tcPr>
          <w:p w:rsidR="00315B19" w:rsidRPr="00315B19" w:rsidRDefault="00315B19" w:rsidP="006F2B58">
            <w:pPr>
              <w:widowControl w:val="0"/>
              <w:ind w:right="-1"/>
              <w:rPr>
                <w:sz w:val="21"/>
                <w:szCs w:val="21"/>
              </w:rPr>
            </w:pPr>
          </w:p>
        </w:tc>
      </w:tr>
      <w:tr w:rsidR="00315B19" w:rsidRPr="00315B19" w:rsidTr="00315B19">
        <w:trPr>
          <w:cantSplit/>
        </w:trPr>
        <w:tc>
          <w:tcPr>
            <w:tcW w:w="637" w:type="pct"/>
            <w:vAlign w:val="center"/>
          </w:tcPr>
          <w:p w:rsidR="00315B19" w:rsidRPr="00315B19" w:rsidRDefault="00315B19" w:rsidP="0008003D">
            <w:pPr>
              <w:widowControl w:val="0"/>
              <w:ind w:right="-1"/>
              <w:rPr>
                <w:sz w:val="21"/>
                <w:szCs w:val="21"/>
              </w:rPr>
            </w:pPr>
            <w:r w:rsidRPr="00315B19">
              <w:rPr>
                <w:sz w:val="21"/>
                <w:szCs w:val="21"/>
              </w:rPr>
              <w:t>Elektriskā tīkla drošības sistēma</w:t>
            </w:r>
          </w:p>
        </w:tc>
        <w:tc>
          <w:tcPr>
            <w:tcW w:w="3367" w:type="pct"/>
          </w:tcPr>
          <w:p w:rsidR="00315B19" w:rsidRPr="00315B19" w:rsidRDefault="00315B19" w:rsidP="00A53C61">
            <w:pPr>
              <w:widowControl w:val="0"/>
              <w:numPr>
                <w:ilvl w:val="0"/>
                <w:numId w:val="4"/>
              </w:numPr>
              <w:ind w:right="-1"/>
              <w:rPr>
                <w:sz w:val="21"/>
                <w:szCs w:val="21"/>
              </w:rPr>
            </w:pPr>
            <w:r w:rsidRPr="00315B19">
              <w:rPr>
                <w:sz w:val="21"/>
                <w:szCs w:val="21"/>
              </w:rPr>
              <w:t>Aizsardzība pret īssavienojumiem un vadu izolācijas bojājumiem.</w:t>
            </w:r>
          </w:p>
          <w:p w:rsidR="00315B19" w:rsidRPr="00315B19" w:rsidRDefault="00315B19" w:rsidP="00A53C61">
            <w:pPr>
              <w:widowControl w:val="0"/>
              <w:numPr>
                <w:ilvl w:val="0"/>
                <w:numId w:val="4"/>
              </w:numPr>
              <w:ind w:right="-1"/>
              <w:rPr>
                <w:sz w:val="21"/>
                <w:szCs w:val="21"/>
              </w:rPr>
            </w:pPr>
            <w:r w:rsidRPr="00315B19">
              <w:rPr>
                <w:sz w:val="21"/>
                <w:szCs w:val="21"/>
              </w:rPr>
              <w:t>Aizsardzība pret putekļiem un mitrumu, aizsardzības klase ne zemāka, kā IP44.</w:t>
            </w:r>
          </w:p>
          <w:p w:rsidR="00315B19" w:rsidRPr="00315B19" w:rsidRDefault="00315B19" w:rsidP="00A53C61">
            <w:pPr>
              <w:widowControl w:val="0"/>
              <w:numPr>
                <w:ilvl w:val="0"/>
                <w:numId w:val="4"/>
              </w:numPr>
              <w:ind w:right="-1"/>
              <w:rPr>
                <w:sz w:val="21"/>
                <w:szCs w:val="21"/>
              </w:rPr>
            </w:pPr>
            <w:r w:rsidRPr="00315B19">
              <w:rPr>
                <w:sz w:val="21"/>
                <w:szCs w:val="21"/>
              </w:rPr>
              <w:t>Atbilstoša lietošanai eksplozīvā vidē.</w:t>
            </w:r>
          </w:p>
        </w:tc>
        <w:tc>
          <w:tcPr>
            <w:tcW w:w="996" w:type="pct"/>
          </w:tcPr>
          <w:p w:rsidR="00315B19" w:rsidRPr="00315B19" w:rsidRDefault="00315B19" w:rsidP="00A53C61">
            <w:pPr>
              <w:widowControl w:val="0"/>
              <w:numPr>
                <w:ilvl w:val="0"/>
                <w:numId w:val="4"/>
              </w:numPr>
              <w:ind w:right="-1"/>
              <w:rPr>
                <w:sz w:val="21"/>
                <w:szCs w:val="21"/>
              </w:rPr>
            </w:pPr>
          </w:p>
        </w:tc>
      </w:tr>
      <w:tr w:rsidR="00315B19" w:rsidRPr="00315B19" w:rsidTr="00315B19">
        <w:trPr>
          <w:cantSplit/>
          <w:trHeight w:val="360"/>
        </w:trPr>
        <w:tc>
          <w:tcPr>
            <w:tcW w:w="637" w:type="pct"/>
            <w:vAlign w:val="center"/>
          </w:tcPr>
          <w:p w:rsidR="00315B19" w:rsidRPr="00315B19" w:rsidRDefault="00315B19" w:rsidP="0008003D">
            <w:pPr>
              <w:widowControl w:val="0"/>
              <w:ind w:right="-1"/>
              <w:rPr>
                <w:sz w:val="21"/>
                <w:szCs w:val="21"/>
              </w:rPr>
            </w:pPr>
            <w:r w:rsidRPr="00315B19">
              <w:rPr>
                <w:sz w:val="21"/>
                <w:szCs w:val="21"/>
              </w:rPr>
              <w:t>Ātrumkārba</w:t>
            </w:r>
          </w:p>
        </w:tc>
        <w:tc>
          <w:tcPr>
            <w:tcW w:w="3367" w:type="pct"/>
          </w:tcPr>
          <w:p w:rsidR="00315B19" w:rsidRPr="00315B19" w:rsidRDefault="00315B19" w:rsidP="006F2B58">
            <w:pPr>
              <w:widowControl w:val="0"/>
              <w:ind w:right="-1"/>
              <w:rPr>
                <w:sz w:val="21"/>
                <w:szCs w:val="21"/>
              </w:rPr>
            </w:pPr>
            <w:r w:rsidRPr="00315B19">
              <w:rPr>
                <w:sz w:val="21"/>
                <w:szCs w:val="21"/>
              </w:rPr>
              <w:t>Automātiskā.</w:t>
            </w:r>
          </w:p>
        </w:tc>
        <w:tc>
          <w:tcPr>
            <w:tcW w:w="996" w:type="pct"/>
          </w:tcPr>
          <w:p w:rsidR="00315B19" w:rsidRPr="00315B19" w:rsidRDefault="00315B19" w:rsidP="006F2B58">
            <w:pPr>
              <w:widowControl w:val="0"/>
              <w:ind w:right="-1"/>
              <w:rPr>
                <w:sz w:val="21"/>
                <w:szCs w:val="21"/>
              </w:rPr>
            </w:pPr>
          </w:p>
        </w:tc>
      </w:tr>
      <w:tr w:rsidR="00315B19" w:rsidRPr="00315B19" w:rsidTr="00315B19">
        <w:trPr>
          <w:cantSplit/>
          <w:trHeight w:val="667"/>
        </w:trPr>
        <w:tc>
          <w:tcPr>
            <w:tcW w:w="637" w:type="pct"/>
            <w:vAlign w:val="center"/>
          </w:tcPr>
          <w:p w:rsidR="00315B19" w:rsidRPr="00315B19" w:rsidRDefault="00315B19" w:rsidP="0008003D">
            <w:pPr>
              <w:widowControl w:val="0"/>
              <w:ind w:right="-1"/>
              <w:rPr>
                <w:sz w:val="21"/>
                <w:szCs w:val="21"/>
              </w:rPr>
            </w:pPr>
            <w:r w:rsidRPr="00315B19">
              <w:rPr>
                <w:sz w:val="21"/>
                <w:szCs w:val="21"/>
              </w:rPr>
              <w:t xml:space="preserve">Aizmugures tilti </w:t>
            </w:r>
          </w:p>
        </w:tc>
        <w:tc>
          <w:tcPr>
            <w:tcW w:w="3367" w:type="pct"/>
          </w:tcPr>
          <w:p w:rsidR="00315B19" w:rsidRPr="00315B19" w:rsidRDefault="00315B19" w:rsidP="00A53C61">
            <w:pPr>
              <w:widowControl w:val="0"/>
              <w:numPr>
                <w:ilvl w:val="0"/>
                <w:numId w:val="4"/>
              </w:numPr>
              <w:ind w:right="-1"/>
              <w:rPr>
                <w:sz w:val="21"/>
                <w:szCs w:val="21"/>
              </w:rPr>
            </w:pPr>
            <w:r w:rsidRPr="00315B19">
              <w:rPr>
                <w:sz w:val="21"/>
                <w:szCs w:val="21"/>
              </w:rPr>
              <w:t>2 (divi) aizmugures tilti ar vienu riteni katrā ass pusē.</w:t>
            </w:r>
          </w:p>
          <w:p w:rsidR="00315B19" w:rsidRPr="00315B19" w:rsidRDefault="00315B19" w:rsidP="00A53C61">
            <w:pPr>
              <w:widowControl w:val="0"/>
              <w:numPr>
                <w:ilvl w:val="0"/>
                <w:numId w:val="4"/>
              </w:numPr>
              <w:ind w:right="-1"/>
              <w:rPr>
                <w:sz w:val="21"/>
                <w:szCs w:val="21"/>
              </w:rPr>
            </w:pPr>
            <w:r w:rsidRPr="00315B19">
              <w:rPr>
                <w:sz w:val="21"/>
                <w:szCs w:val="21"/>
              </w:rPr>
              <w:t>Paredzēta diferenciāļu bloķēšana abiem aizmugures tiltiem no autovadītāja vietas.</w:t>
            </w:r>
          </w:p>
        </w:tc>
        <w:tc>
          <w:tcPr>
            <w:tcW w:w="996" w:type="pct"/>
          </w:tcPr>
          <w:p w:rsidR="00315B19" w:rsidRPr="00315B19" w:rsidRDefault="00315B19" w:rsidP="00A53C61">
            <w:pPr>
              <w:widowControl w:val="0"/>
              <w:numPr>
                <w:ilvl w:val="0"/>
                <w:numId w:val="4"/>
              </w:numPr>
              <w:ind w:right="-1"/>
              <w:rPr>
                <w:sz w:val="21"/>
                <w:szCs w:val="21"/>
              </w:rPr>
            </w:pPr>
          </w:p>
        </w:tc>
      </w:tr>
      <w:tr w:rsidR="00315B19" w:rsidRPr="00315B19" w:rsidTr="00315B19">
        <w:trPr>
          <w:cantSplit/>
        </w:trPr>
        <w:tc>
          <w:tcPr>
            <w:tcW w:w="637" w:type="pct"/>
            <w:vAlign w:val="center"/>
          </w:tcPr>
          <w:p w:rsidR="00315B19" w:rsidRPr="00315B19" w:rsidRDefault="00315B19" w:rsidP="0008003D">
            <w:pPr>
              <w:widowControl w:val="0"/>
              <w:ind w:right="-1"/>
              <w:rPr>
                <w:sz w:val="21"/>
                <w:szCs w:val="21"/>
              </w:rPr>
            </w:pPr>
            <w:r w:rsidRPr="00315B19">
              <w:rPr>
                <w:sz w:val="21"/>
                <w:szCs w:val="21"/>
              </w:rPr>
              <w:t>Transmisija</w:t>
            </w:r>
          </w:p>
        </w:tc>
        <w:tc>
          <w:tcPr>
            <w:tcW w:w="3367" w:type="pct"/>
            <w:vAlign w:val="bottom"/>
          </w:tcPr>
          <w:p w:rsidR="00315B19" w:rsidRPr="00315B19" w:rsidRDefault="00315B19" w:rsidP="005F0D77">
            <w:pPr>
              <w:widowControl w:val="0"/>
              <w:ind w:right="-1"/>
              <w:rPr>
                <w:sz w:val="21"/>
                <w:szCs w:val="21"/>
              </w:rPr>
            </w:pPr>
            <w:r w:rsidRPr="00315B19">
              <w:rPr>
                <w:sz w:val="21"/>
                <w:szCs w:val="21"/>
              </w:rPr>
              <w:t>6x6, ar aizmugures tiltu diferenciāļu bloķēšanu un starp asu diferenciāļa bloķētāju no autovadītāja vietas. Automobīļa pilna masa vienmērīgi sadalīta uz visām asīm.</w:t>
            </w:r>
          </w:p>
        </w:tc>
        <w:tc>
          <w:tcPr>
            <w:tcW w:w="996" w:type="pct"/>
          </w:tcPr>
          <w:p w:rsidR="00315B19" w:rsidRPr="00315B19" w:rsidRDefault="00315B19" w:rsidP="005F0D77">
            <w:pPr>
              <w:widowControl w:val="0"/>
              <w:ind w:right="-1"/>
              <w:rPr>
                <w:sz w:val="21"/>
                <w:szCs w:val="21"/>
              </w:rPr>
            </w:pPr>
          </w:p>
        </w:tc>
      </w:tr>
      <w:tr w:rsidR="00315B19" w:rsidRPr="00315B19" w:rsidTr="00315B19">
        <w:trPr>
          <w:cantSplit/>
        </w:trPr>
        <w:tc>
          <w:tcPr>
            <w:tcW w:w="637" w:type="pct"/>
            <w:vAlign w:val="center"/>
          </w:tcPr>
          <w:p w:rsidR="00315B19" w:rsidRPr="00315B19" w:rsidRDefault="00315B19" w:rsidP="0008003D">
            <w:pPr>
              <w:widowControl w:val="0"/>
              <w:ind w:right="-1"/>
              <w:rPr>
                <w:sz w:val="21"/>
                <w:szCs w:val="21"/>
              </w:rPr>
            </w:pPr>
            <w:r w:rsidRPr="00315B19">
              <w:rPr>
                <w:sz w:val="21"/>
                <w:szCs w:val="21"/>
              </w:rPr>
              <w:t>Gabarīti, ieskaitot aprīkojumu</w:t>
            </w:r>
          </w:p>
        </w:tc>
        <w:tc>
          <w:tcPr>
            <w:tcW w:w="3367" w:type="pct"/>
          </w:tcPr>
          <w:p w:rsidR="00315B19" w:rsidRPr="00315B19" w:rsidRDefault="00315B19" w:rsidP="00A53C61">
            <w:pPr>
              <w:widowControl w:val="0"/>
              <w:numPr>
                <w:ilvl w:val="0"/>
                <w:numId w:val="4"/>
              </w:numPr>
              <w:ind w:right="-1"/>
              <w:rPr>
                <w:sz w:val="21"/>
                <w:szCs w:val="21"/>
              </w:rPr>
            </w:pPr>
            <w:r w:rsidRPr="00315B19">
              <w:rPr>
                <w:sz w:val="21"/>
                <w:szCs w:val="21"/>
              </w:rPr>
              <w:t>Maksimālais garums – automobiļa kopējais garums, ne vairāk kā 12000mm.</w:t>
            </w:r>
          </w:p>
          <w:p w:rsidR="00315B19" w:rsidRPr="00315B19" w:rsidRDefault="00315B19" w:rsidP="00A53C61">
            <w:pPr>
              <w:widowControl w:val="0"/>
              <w:numPr>
                <w:ilvl w:val="0"/>
                <w:numId w:val="4"/>
              </w:numPr>
              <w:ind w:right="-1"/>
              <w:rPr>
                <w:sz w:val="21"/>
                <w:szCs w:val="21"/>
              </w:rPr>
            </w:pPr>
            <w:r w:rsidRPr="00315B19">
              <w:rPr>
                <w:sz w:val="21"/>
                <w:szCs w:val="21"/>
              </w:rPr>
              <w:t>Augstums ne vairāk, kā - 3900 mm.</w:t>
            </w:r>
          </w:p>
          <w:p w:rsidR="00315B19" w:rsidRPr="00315B19" w:rsidRDefault="00315B19" w:rsidP="00091BEA">
            <w:pPr>
              <w:widowControl w:val="0"/>
              <w:numPr>
                <w:ilvl w:val="0"/>
                <w:numId w:val="4"/>
              </w:numPr>
              <w:ind w:right="-1"/>
              <w:rPr>
                <w:sz w:val="21"/>
                <w:szCs w:val="21"/>
              </w:rPr>
            </w:pPr>
            <w:r w:rsidRPr="00315B19">
              <w:rPr>
                <w:sz w:val="21"/>
                <w:szCs w:val="21"/>
              </w:rPr>
              <w:t>Platums:  ne vairāk, kā 3000 mm.</w:t>
            </w:r>
          </w:p>
        </w:tc>
        <w:tc>
          <w:tcPr>
            <w:tcW w:w="996" w:type="pct"/>
          </w:tcPr>
          <w:p w:rsidR="00315B19" w:rsidRPr="00315B19" w:rsidRDefault="00315B19" w:rsidP="00A53C61">
            <w:pPr>
              <w:widowControl w:val="0"/>
              <w:numPr>
                <w:ilvl w:val="0"/>
                <w:numId w:val="4"/>
              </w:numPr>
              <w:ind w:right="-1"/>
              <w:rPr>
                <w:sz w:val="21"/>
                <w:szCs w:val="21"/>
              </w:rPr>
            </w:pPr>
          </w:p>
        </w:tc>
      </w:tr>
      <w:tr w:rsidR="00315B19" w:rsidRPr="00315B19" w:rsidTr="00315B19">
        <w:trPr>
          <w:cantSplit/>
        </w:trPr>
        <w:tc>
          <w:tcPr>
            <w:tcW w:w="637" w:type="pct"/>
            <w:vAlign w:val="center"/>
          </w:tcPr>
          <w:p w:rsidR="00315B19" w:rsidRPr="00315B19" w:rsidRDefault="00315B19" w:rsidP="0008003D">
            <w:pPr>
              <w:widowControl w:val="0"/>
              <w:ind w:right="-1"/>
              <w:rPr>
                <w:sz w:val="21"/>
                <w:szCs w:val="21"/>
              </w:rPr>
            </w:pPr>
            <w:r w:rsidRPr="00315B19">
              <w:rPr>
                <w:sz w:val="21"/>
                <w:szCs w:val="21"/>
              </w:rPr>
              <w:lastRenderedPageBreak/>
              <w:t xml:space="preserve">Klīrenss </w:t>
            </w:r>
          </w:p>
        </w:tc>
        <w:tc>
          <w:tcPr>
            <w:tcW w:w="3367" w:type="pct"/>
            <w:vAlign w:val="center"/>
          </w:tcPr>
          <w:p w:rsidR="00315B19" w:rsidRPr="00315B19" w:rsidRDefault="00315B19" w:rsidP="00CA5BFB">
            <w:pPr>
              <w:widowControl w:val="0"/>
              <w:ind w:right="-1"/>
              <w:rPr>
                <w:sz w:val="21"/>
                <w:szCs w:val="21"/>
              </w:rPr>
            </w:pPr>
            <w:r w:rsidRPr="00315B19">
              <w:rPr>
                <w:sz w:val="21"/>
                <w:szCs w:val="21"/>
              </w:rPr>
              <w:t>ne zemāks par 370 mm.</w:t>
            </w:r>
          </w:p>
        </w:tc>
        <w:tc>
          <w:tcPr>
            <w:tcW w:w="996" w:type="pct"/>
          </w:tcPr>
          <w:p w:rsidR="00315B19" w:rsidRPr="00315B19" w:rsidRDefault="00315B19" w:rsidP="00CA5BFB">
            <w:pPr>
              <w:widowControl w:val="0"/>
              <w:ind w:right="-1"/>
              <w:rPr>
                <w:sz w:val="21"/>
                <w:szCs w:val="21"/>
              </w:rPr>
            </w:pPr>
          </w:p>
        </w:tc>
      </w:tr>
      <w:tr w:rsidR="00315B19" w:rsidRPr="00315B19" w:rsidTr="00315B19">
        <w:trPr>
          <w:cantSplit/>
          <w:trHeight w:val="919"/>
        </w:trPr>
        <w:tc>
          <w:tcPr>
            <w:tcW w:w="637" w:type="pct"/>
            <w:vAlign w:val="center"/>
          </w:tcPr>
          <w:p w:rsidR="00315B19" w:rsidRPr="00315B19" w:rsidRDefault="00315B19" w:rsidP="0008003D">
            <w:pPr>
              <w:widowControl w:val="0"/>
              <w:ind w:right="-1"/>
              <w:rPr>
                <w:sz w:val="21"/>
                <w:szCs w:val="21"/>
              </w:rPr>
            </w:pPr>
            <w:r w:rsidRPr="00315B19">
              <w:rPr>
                <w:sz w:val="21"/>
                <w:szCs w:val="21"/>
              </w:rPr>
              <w:t>Pielietošanas temperatūras diapazons</w:t>
            </w:r>
          </w:p>
        </w:tc>
        <w:tc>
          <w:tcPr>
            <w:tcW w:w="3367" w:type="pct"/>
            <w:vAlign w:val="bottom"/>
          </w:tcPr>
          <w:p w:rsidR="00315B19" w:rsidRPr="00315B19" w:rsidRDefault="00315B19" w:rsidP="005F0D77">
            <w:pPr>
              <w:widowControl w:val="0"/>
              <w:ind w:right="-1"/>
              <w:rPr>
                <w:sz w:val="21"/>
                <w:szCs w:val="21"/>
              </w:rPr>
            </w:pPr>
            <w:r w:rsidRPr="00315B19">
              <w:rPr>
                <w:sz w:val="21"/>
                <w:szCs w:val="21"/>
              </w:rPr>
              <w:t>Visi mehānismi (t.sk. automobiļa dzinējs), stacionāri uzstādīti un ievietotās iekārtas darbojas temperatūras diapazonā no  -35ºC līdz +40ºC.</w:t>
            </w:r>
          </w:p>
        </w:tc>
        <w:tc>
          <w:tcPr>
            <w:tcW w:w="996" w:type="pct"/>
          </w:tcPr>
          <w:p w:rsidR="00315B19" w:rsidRPr="00315B19" w:rsidRDefault="00315B19" w:rsidP="005F0D77">
            <w:pPr>
              <w:widowControl w:val="0"/>
              <w:ind w:right="-1"/>
              <w:rPr>
                <w:sz w:val="21"/>
                <w:szCs w:val="21"/>
              </w:rPr>
            </w:pPr>
          </w:p>
        </w:tc>
      </w:tr>
      <w:tr w:rsidR="00315B19" w:rsidRPr="00315B19" w:rsidTr="00315B19">
        <w:trPr>
          <w:cantSplit/>
        </w:trPr>
        <w:tc>
          <w:tcPr>
            <w:tcW w:w="637" w:type="pct"/>
            <w:vAlign w:val="center"/>
          </w:tcPr>
          <w:p w:rsidR="00315B19" w:rsidRPr="00315B19" w:rsidRDefault="00315B19" w:rsidP="0008003D">
            <w:pPr>
              <w:widowControl w:val="0"/>
              <w:ind w:right="-1"/>
              <w:rPr>
                <w:sz w:val="21"/>
                <w:szCs w:val="21"/>
              </w:rPr>
            </w:pPr>
            <w:r w:rsidRPr="00315B19">
              <w:rPr>
                <w:sz w:val="21"/>
                <w:szCs w:val="21"/>
              </w:rPr>
              <w:t>Pieslēgšanās pie ārējā elektropievada</w:t>
            </w:r>
          </w:p>
        </w:tc>
        <w:tc>
          <w:tcPr>
            <w:tcW w:w="3367" w:type="pct"/>
          </w:tcPr>
          <w:p w:rsidR="00315B19" w:rsidRPr="00315B19" w:rsidRDefault="00315B19" w:rsidP="0074106C">
            <w:pPr>
              <w:widowControl w:val="0"/>
              <w:ind w:right="-1"/>
              <w:rPr>
                <w:sz w:val="21"/>
                <w:szCs w:val="21"/>
              </w:rPr>
            </w:pPr>
            <w:r w:rsidRPr="00315B19">
              <w:rPr>
                <w:sz w:val="21"/>
                <w:szCs w:val="21"/>
              </w:rPr>
              <w:t xml:space="preserve">Nodrošināta iespēja pieslēgties pie ārējā 220V elektrotīkla, kas nodrošina automašīnas nepieciešamo elektrisko un elektronisko ierīču darbību un akumulatoru  uzlādēšanu  un automobiļa iedarbināšanu no atsevišķas elektroietaises (ar automobiļa startēšanas palīdzības kontaktu) ar  atbilstošu elektrības vadu  ne īsāku, kā 10m, ar atbilstošām kontaktdakšām (savienojumiem) komplektā. Pieslēgšanās vieta konstruktīvi izvietota autovadītāja pusē, kontaktligzda kompakta ar diametru ne vairāk kā 2 cm, aizsargāta pret mitruma un netīrumu iekļūšanu. Elektroietaisēm jābūt CE marķējumam, aizsardzības klase ne zemāka, kā IP44. </w:t>
            </w:r>
          </w:p>
        </w:tc>
        <w:tc>
          <w:tcPr>
            <w:tcW w:w="996" w:type="pct"/>
          </w:tcPr>
          <w:p w:rsidR="00315B19" w:rsidRPr="00315B19" w:rsidRDefault="00315B19" w:rsidP="0074106C">
            <w:pPr>
              <w:widowControl w:val="0"/>
              <w:ind w:right="-1"/>
              <w:rPr>
                <w:sz w:val="21"/>
                <w:szCs w:val="21"/>
              </w:rPr>
            </w:pPr>
          </w:p>
        </w:tc>
      </w:tr>
      <w:tr w:rsidR="00315B19" w:rsidRPr="00315B19" w:rsidTr="00315B19">
        <w:trPr>
          <w:cantSplit/>
        </w:trPr>
        <w:tc>
          <w:tcPr>
            <w:tcW w:w="637" w:type="pct"/>
            <w:vAlign w:val="center"/>
          </w:tcPr>
          <w:p w:rsidR="00315B19" w:rsidRPr="00315B19" w:rsidRDefault="00315B19" w:rsidP="0008003D">
            <w:pPr>
              <w:widowControl w:val="0"/>
              <w:ind w:right="-1"/>
              <w:rPr>
                <w:sz w:val="21"/>
                <w:szCs w:val="21"/>
              </w:rPr>
            </w:pPr>
            <w:r w:rsidRPr="00315B19">
              <w:rPr>
                <w:sz w:val="21"/>
                <w:szCs w:val="21"/>
              </w:rPr>
              <w:t>Pieslēgšanās pie ārējās pneimatiskās iekārtas</w:t>
            </w:r>
          </w:p>
        </w:tc>
        <w:tc>
          <w:tcPr>
            <w:tcW w:w="3367" w:type="pct"/>
          </w:tcPr>
          <w:p w:rsidR="00315B19" w:rsidRPr="00315B19" w:rsidRDefault="00315B19" w:rsidP="00CA5BFB">
            <w:pPr>
              <w:widowControl w:val="0"/>
              <w:ind w:right="-1"/>
              <w:rPr>
                <w:sz w:val="21"/>
                <w:szCs w:val="21"/>
              </w:rPr>
            </w:pPr>
            <w:r w:rsidRPr="00315B19">
              <w:rPr>
                <w:sz w:val="21"/>
                <w:szCs w:val="21"/>
              </w:rPr>
              <w:t>Nodrošināta iespēja pieslēgties ārējai pneimatiskai iekārtai automobiļa gaisa sistēmas pastāvīgai uzturēšanai zem spiediena. Atbilstošs, ne mazāk, kā 20 m garš gaisa vads ar savietojamu savienojumu komplektā un piegādātājs nodrošina uzstādīšanu automobiļa stāvēšanas vietā.</w:t>
            </w:r>
          </w:p>
        </w:tc>
        <w:tc>
          <w:tcPr>
            <w:tcW w:w="996" w:type="pct"/>
          </w:tcPr>
          <w:p w:rsidR="00315B19" w:rsidRPr="00315B19" w:rsidRDefault="00315B19" w:rsidP="00CA5BFB">
            <w:pPr>
              <w:widowControl w:val="0"/>
              <w:ind w:right="-1"/>
              <w:rPr>
                <w:sz w:val="21"/>
                <w:szCs w:val="21"/>
              </w:rPr>
            </w:pPr>
          </w:p>
        </w:tc>
      </w:tr>
      <w:tr w:rsidR="00315B19" w:rsidRPr="00315B19" w:rsidTr="00315B19">
        <w:trPr>
          <w:cantSplit/>
        </w:trPr>
        <w:tc>
          <w:tcPr>
            <w:tcW w:w="637" w:type="pct"/>
            <w:vAlign w:val="center"/>
          </w:tcPr>
          <w:p w:rsidR="00315B19" w:rsidRPr="00315B19" w:rsidRDefault="00315B19" w:rsidP="0008003D">
            <w:pPr>
              <w:widowControl w:val="0"/>
              <w:ind w:right="-1"/>
              <w:rPr>
                <w:sz w:val="21"/>
                <w:szCs w:val="21"/>
              </w:rPr>
            </w:pPr>
          </w:p>
          <w:p w:rsidR="00315B19" w:rsidRPr="00315B19" w:rsidRDefault="00315B19" w:rsidP="0008003D">
            <w:pPr>
              <w:widowControl w:val="0"/>
              <w:ind w:right="-1"/>
              <w:rPr>
                <w:sz w:val="21"/>
                <w:szCs w:val="21"/>
              </w:rPr>
            </w:pPr>
            <w:r w:rsidRPr="00315B19">
              <w:rPr>
                <w:sz w:val="21"/>
                <w:szCs w:val="21"/>
              </w:rPr>
              <w:t>Pretkorozijas aizsardzība</w:t>
            </w:r>
          </w:p>
        </w:tc>
        <w:tc>
          <w:tcPr>
            <w:tcW w:w="3367" w:type="pct"/>
            <w:vAlign w:val="bottom"/>
          </w:tcPr>
          <w:p w:rsidR="00315B19" w:rsidRPr="00315B19" w:rsidRDefault="00315B19" w:rsidP="006F2B58">
            <w:pPr>
              <w:widowControl w:val="0"/>
              <w:ind w:right="-1"/>
              <w:rPr>
                <w:sz w:val="21"/>
                <w:szCs w:val="21"/>
              </w:rPr>
            </w:pPr>
          </w:p>
          <w:p w:rsidR="00315B19" w:rsidRPr="00315B19" w:rsidRDefault="00315B19" w:rsidP="006F2B58">
            <w:pPr>
              <w:widowControl w:val="0"/>
              <w:ind w:right="-1"/>
              <w:rPr>
                <w:sz w:val="21"/>
                <w:szCs w:val="21"/>
              </w:rPr>
            </w:pPr>
            <w:r w:rsidRPr="00315B19">
              <w:rPr>
                <w:sz w:val="21"/>
                <w:szCs w:val="21"/>
              </w:rPr>
              <w:t>Kabīnes grīdas ārējā apakšējā virsma, speciālās virsbūves,  jumta un aprīkojuma nodalījumu iekšējā un ārējā apakšējā  virsma  no  nerūsējoša metāla vai pārklāta ar pretkorozijas aizsargpārklājumu  ar ne mazāk, kā  10 gadu pretkorozijas garantiju.</w:t>
            </w:r>
          </w:p>
        </w:tc>
        <w:tc>
          <w:tcPr>
            <w:tcW w:w="996" w:type="pct"/>
          </w:tcPr>
          <w:p w:rsidR="00315B19" w:rsidRPr="00315B19" w:rsidRDefault="00315B19" w:rsidP="006F2B58">
            <w:pPr>
              <w:widowControl w:val="0"/>
              <w:ind w:right="-1"/>
              <w:rPr>
                <w:sz w:val="21"/>
                <w:szCs w:val="21"/>
              </w:rPr>
            </w:pPr>
          </w:p>
        </w:tc>
      </w:tr>
      <w:tr w:rsidR="00315B19" w:rsidRPr="00315B19" w:rsidTr="00315B19">
        <w:trPr>
          <w:cantSplit/>
          <w:trHeight w:val="854"/>
        </w:trPr>
        <w:tc>
          <w:tcPr>
            <w:tcW w:w="637" w:type="pct"/>
            <w:vAlign w:val="center"/>
          </w:tcPr>
          <w:p w:rsidR="00315B19" w:rsidRPr="00315B19" w:rsidRDefault="00315B19" w:rsidP="0008003D">
            <w:pPr>
              <w:widowControl w:val="0"/>
              <w:ind w:right="-1"/>
              <w:rPr>
                <w:sz w:val="21"/>
                <w:szCs w:val="21"/>
              </w:rPr>
            </w:pPr>
            <w:r w:rsidRPr="00315B19">
              <w:rPr>
                <w:sz w:val="21"/>
                <w:szCs w:val="21"/>
              </w:rPr>
              <w:t>Riteņu izmēri</w:t>
            </w:r>
          </w:p>
        </w:tc>
        <w:tc>
          <w:tcPr>
            <w:tcW w:w="3367" w:type="pct"/>
          </w:tcPr>
          <w:p w:rsidR="00315B19" w:rsidRPr="00315B19" w:rsidRDefault="00315B19" w:rsidP="00A53C61">
            <w:pPr>
              <w:widowControl w:val="0"/>
              <w:numPr>
                <w:ilvl w:val="0"/>
                <w:numId w:val="5"/>
              </w:numPr>
              <w:ind w:right="-1"/>
              <w:rPr>
                <w:sz w:val="21"/>
                <w:szCs w:val="21"/>
              </w:rPr>
            </w:pPr>
            <w:r w:rsidRPr="00315B19">
              <w:rPr>
                <w:sz w:val="21"/>
                <w:szCs w:val="21"/>
              </w:rPr>
              <w:t xml:space="preserve">Izmēru raksturlielumi, attiecināmi uz automašīnas izmēriem un pilnu masu, piemēroti lai pārvietotos pa irdenu grunti, asfalta, betona un grants segumu. </w:t>
            </w:r>
          </w:p>
          <w:p w:rsidR="00315B19" w:rsidRPr="00315B19" w:rsidRDefault="00315B19" w:rsidP="00A53C61">
            <w:pPr>
              <w:widowControl w:val="0"/>
              <w:numPr>
                <w:ilvl w:val="0"/>
                <w:numId w:val="5"/>
              </w:numPr>
              <w:ind w:right="-1"/>
              <w:rPr>
                <w:sz w:val="21"/>
                <w:szCs w:val="21"/>
              </w:rPr>
            </w:pPr>
            <w:r w:rsidRPr="00315B19">
              <w:rPr>
                <w:sz w:val="21"/>
                <w:szCs w:val="21"/>
              </w:rPr>
              <w:t xml:space="preserve">Slodzes indekss riepām XML vai  XZL, vai līdzvērtīgs, atbilstoši slodzes sadalījumam (ņemot vērā automobiļa  pilnu masu). </w:t>
            </w:r>
          </w:p>
        </w:tc>
        <w:tc>
          <w:tcPr>
            <w:tcW w:w="996" w:type="pct"/>
          </w:tcPr>
          <w:p w:rsidR="00315B19" w:rsidRPr="00315B19" w:rsidRDefault="00315B19" w:rsidP="00A53C61">
            <w:pPr>
              <w:widowControl w:val="0"/>
              <w:numPr>
                <w:ilvl w:val="0"/>
                <w:numId w:val="5"/>
              </w:numPr>
              <w:ind w:right="-1"/>
              <w:rPr>
                <w:sz w:val="21"/>
                <w:szCs w:val="21"/>
              </w:rPr>
            </w:pPr>
          </w:p>
        </w:tc>
      </w:tr>
      <w:tr w:rsidR="00315B19" w:rsidRPr="00315B19" w:rsidTr="00315B19">
        <w:trPr>
          <w:cantSplit/>
          <w:trHeight w:val="854"/>
        </w:trPr>
        <w:tc>
          <w:tcPr>
            <w:tcW w:w="637" w:type="pct"/>
            <w:vAlign w:val="center"/>
          </w:tcPr>
          <w:p w:rsidR="00315B19" w:rsidRPr="00315B19" w:rsidRDefault="00315B19" w:rsidP="0008003D">
            <w:pPr>
              <w:widowControl w:val="0"/>
              <w:ind w:right="-1"/>
              <w:rPr>
                <w:sz w:val="21"/>
                <w:szCs w:val="21"/>
              </w:rPr>
            </w:pPr>
            <w:r w:rsidRPr="00315B19">
              <w:rPr>
                <w:sz w:val="21"/>
                <w:szCs w:val="21"/>
              </w:rPr>
              <w:t>Maksimālais ātrums</w:t>
            </w:r>
          </w:p>
        </w:tc>
        <w:tc>
          <w:tcPr>
            <w:tcW w:w="3367" w:type="pct"/>
          </w:tcPr>
          <w:p w:rsidR="00315B19" w:rsidRPr="00315B19" w:rsidRDefault="00315B19" w:rsidP="00AF7E1E">
            <w:pPr>
              <w:widowControl w:val="0"/>
              <w:numPr>
                <w:ilvl w:val="0"/>
                <w:numId w:val="5"/>
              </w:numPr>
              <w:ind w:right="-1"/>
              <w:rPr>
                <w:sz w:val="21"/>
                <w:szCs w:val="21"/>
              </w:rPr>
            </w:pPr>
            <w:r w:rsidRPr="00315B19">
              <w:rPr>
                <w:rStyle w:val="210pt"/>
                <w:color w:val="auto"/>
                <w:sz w:val="21"/>
                <w:szCs w:val="21"/>
              </w:rPr>
              <w:t>Ne mazāks par 115km/h. Ātrumu 80km/h uzņem ne ilgāk, kā 28sek. ar pilnībā aprīkotu un uzpildītu automašīnu.</w:t>
            </w:r>
          </w:p>
        </w:tc>
        <w:tc>
          <w:tcPr>
            <w:tcW w:w="996" w:type="pct"/>
          </w:tcPr>
          <w:p w:rsidR="00315B19" w:rsidRPr="00315B19" w:rsidRDefault="00315B19" w:rsidP="00AF7E1E">
            <w:pPr>
              <w:widowControl w:val="0"/>
              <w:numPr>
                <w:ilvl w:val="0"/>
                <w:numId w:val="5"/>
              </w:numPr>
              <w:ind w:right="-1"/>
              <w:rPr>
                <w:rStyle w:val="210pt"/>
                <w:color w:val="auto"/>
                <w:sz w:val="21"/>
                <w:szCs w:val="21"/>
              </w:rPr>
            </w:pPr>
          </w:p>
        </w:tc>
      </w:tr>
      <w:tr w:rsidR="00315B19" w:rsidRPr="00315B19" w:rsidTr="00315B19">
        <w:trPr>
          <w:cantSplit/>
          <w:trHeight w:val="854"/>
        </w:trPr>
        <w:tc>
          <w:tcPr>
            <w:tcW w:w="637" w:type="pct"/>
            <w:vAlign w:val="center"/>
          </w:tcPr>
          <w:p w:rsidR="00315B19" w:rsidRPr="00315B19" w:rsidRDefault="00315B19" w:rsidP="0008003D">
            <w:pPr>
              <w:widowControl w:val="0"/>
              <w:ind w:right="-1"/>
              <w:rPr>
                <w:sz w:val="21"/>
                <w:szCs w:val="21"/>
              </w:rPr>
            </w:pPr>
            <w:r w:rsidRPr="00315B19">
              <w:rPr>
                <w:sz w:val="21"/>
                <w:szCs w:val="21"/>
              </w:rPr>
              <w:t>Degvielas tvertne</w:t>
            </w:r>
          </w:p>
        </w:tc>
        <w:tc>
          <w:tcPr>
            <w:tcW w:w="3367" w:type="pct"/>
          </w:tcPr>
          <w:p w:rsidR="00315B19" w:rsidRPr="00315B19" w:rsidRDefault="00315B19" w:rsidP="00AF7E1E">
            <w:pPr>
              <w:widowControl w:val="0"/>
              <w:numPr>
                <w:ilvl w:val="0"/>
                <w:numId w:val="5"/>
              </w:numPr>
              <w:ind w:right="-1"/>
              <w:rPr>
                <w:rStyle w:val="210pt"/>
                <w:color w:val="auto"/>
                <w:sz w:val="21"/>
                <w:szCs w:val="21"/>
              </w:rPr>
            </w:pPr>
            <w:r w:rsidRPr="00315B19">
              <w:rPr>
                <w:rStyle w:val="210pt"/>
                <w:color w:val="auto"/>
                <w:sz w:val="21"/>
                <w:szCs w:val="21"/>
              </w:rPr>
              <w:t>nodrošina 300 km nobraukumu un 4 stundu ilgu iekārtu darbu no automobīļa dzinēja.</w:t>
            </w:r>
          </w:p>
        </w:tc>
        <w:tc>
          <w:tcPr>
            <w:tcW w:w="996" w:type="pct"/>
          </w:tcPr>
          <w:p w:rsidR="00315B19" w:rsidRPr="00315B19" w:rsidRDefault="00315B19" w:rsidP="00AF7E1E">
            <w:pPr>
              <w:widowControl w:val="0"/>
              <w:numPr>
                <w:ilvl w:val="0"/>
                <w:numId w:val="5"/>
              </w:numPr>
              <w:ind w:right="-1"/>
              <w:rPr>
                <w:rStyle w:val="210pt"/>
                <w:color w:val="auto"/>
                <w:sz w:val="21"/>
                <w:szCs w:val="21"/>
              </w:rPr>
            </w:pPr>
          </w:p>
        </w:tc>
      </w:tr>
      <w:tr w:rsidR="00315B19" w:rsidRPr="00315B19" w:rsidTr="00315B19">
        <w:trPr>
          <w:cantSplit/>
          <w:trHeight w:val="854"/>
        </w:trPr>
        <w:tc>
          <w:tcPr>
            <w:tcW w:w="637" w:type="pct"/>
            <w:vAlign w:val="center"/>
          </w:tcPr>
          <w:p w:rsidR="00315B19" w:rsidRPr="00315B19" w:rsidRDefault="00315B19" w:rsidP="0008003D">
            <w:pPr>
              <w:widowControl w:val="0"/>
              <w:ind w:right="-1"/>
              <w:rPr>
                <w:sz w:val="21"/>
                <w:szCs w:val="21"/>
              </w:rPr>
            </w:pPr>
            <w:r w:rsidRPr="00315B19">
              <w:rPr>
                <w:sz w:val="21"/>
                <w:szCs w:val="21"/>
              </w:rPr>
              <w:t>Speciālās virsbūves ar aprīkojumu, ugunsdzēšamo vielu un personala kopējo svaru</w:t>
            </w:r>
          </w:p>
        </w:tc>
        <w:tc>
          <w:tcPr>
            <w:tcW w:w="3367" w:type="pct"/>
          </w:tcPr>
          <w:p w:rsidR="00315B19" w:rsidRPr="00315B19" w:rsidRDefault="00315B19" w:rsidP="00AF7E1E">
            <w:pPr>
              <w:widowControl w:val="0"/>
              <w:numPr>
                <w:ilvl w:val="0"/>
                <w:numId w:val="5"/>
              </w:numPr>
              <w:ind w:right="-1"/>
              <w:rPr>
                <w:rStyle w:val="210pt"/>
                <w:color w:val="auto"/>
                <w:sz w:val="21"/>
                <w:szCs w:val="21"/>
              </w:rPr>
            </w:pPr>
            <w:r w:rsidRPr="00315B19">
              <w:rPr>
                <w:rStyle w:val="210pt"/>
                <w:color w:val="auto"/>
                <w:sz w:val="21"/>
                <w:szCs w:val="21"/>
              </w:rPr>
              <w:t>nedrīkst pārsniegt automobīļa šasijas noteikto kravnesību, pieļaujamās paliekošās  kravnesības minimālā rezerve ne mazāka kā 15 %.</w:t>
            </w:r>
          </w:p>
        </w:tc>
        <w:tc>
          <w:tcPr>
            <w:tcW w:w="996" w:type="pct"/>
          </w:tcPr>
          <w:p w:rsidR="00315B19" w:rsidRPr="00315B19" w:rsidRDefault="00315B19" w:rsidP="00AF7E1E">
            <w:pPr>
              <w:widowControl w:val="0"/>
              <w:numPr>
                <w:ilvl w:val="0"/>
                <w:numId w:val="5"/>
              </w:numPr>
              <w:ind w:right="-1"/>
              <w:rPr>
                <w:rStyle w:val="210pt"/>
                <w:color w:val="auto"/>
                <w:sz w:val="21"/>
                <w:szCs w:val="21"/>
              </w:rPr>
            </w:pPr>
          </w:p>
        </w:tc>
      </w:tr>
      <w:tr w:rsidR="00315B19" w:rsidRPr="00315B19" w:rsidTr="00315B19">
        <w:trPr>
          <w:cantSplit/>
          <w:trHeight w:val="529"/>
        </w:trPr>
        <w:tc>
          <w:tcPr>
            <w:tcW w:w="637" w:type="pct"/>
            <w:vAlign w:val="center"/>
          </w:tcPr>
          <w:p w:rsidR="00315B19" w:rsidRPr="00315B19" w:rsidRDefault="00315B19" w:rsidP="0008003D">
            <w:pPr>
              <w:widowControl w:val="0"/>
              <w:ind w:right="-1"/>
              <w:rPr>
                <w:sz w:val="21"/>
                <w:szCs w:val="21"/>
              </w:rPr>
            </w:pPr>
            <w:r w:rsidRPr="00315B19">
              <w:rPr>
                <w:sz w:val="21"/>
                <w:szCs w:val="21"/>
              </w:rPr>
              <w:lastRenderedPageBreak/>
              <w:t>Rezerves ritenis</w:t>
            </w:r>
          </w:p>
        </w:tc>
        <w:tc>
          <w:tcPr>
            <w:tcW w:w="3367" w:type="pct"/>
          </w:tcPr>
          <w:p w:rsidR="00315B19" w:rsidRPr="00315B19" w:rsidRDefault="00315B19" w:rsidP="005F0D77">
            <w:pPr>
              <w:widowControl w:val="0"/>
              <w:ind w:right="-1"/>
              <w:rPr>
                <w:sz w:val="21"/>
                <w:szCs w:val="21"/>
              </w:rPr>
            </w:pPr>
            <w:r w:rsidRPr="00315B19">
              <w:rPr>
                <w:sz w:val="21"/>
                <w:szCs w:val="21"/>
              </w:rPr>
              <w:t>Rezerves ritenis nostiprināts uz automobīļa (ar iekārtu tā noņemšanai/uzlikšanai). Izmēru raksturlielumi attiecināmi uz automobilim uzstādītām riepām.</w:t>
            </w:r>
          </w:p>
        </w:tc>
        <w:tc>
          <w:tcPr>
            <w:tcW w:w="996" w:type="pct"/>
          </w:tcPr>
          <w:p w:rsidR="00315B19" w:rsidRPr="00315B19" w:rsidRDefault="00315B19" w:rsidP="005F0D77">
            <w:pPr>
              <w:widowControl w:val="0"/>
              <w:ind w:right="-1"/>
              <w:rPr>
                <w:sz w:val="21"/>
                <w:szCs w:val="21"/>
              </w:rPr>
            </w:pPr>
          </w:p>
        </w:tc>
      </w:tr>
      <w:tr w:rsidR="00315B19" w:rsidRPr="00315B19" w:rsidTr="00315B19">
        <w:trPr>
          <w:cantSplit/>
        </w:trPr>
        <w:tc>
          <w:tcPr>
            <w:tcW w:w="637" w:type="pct"/>
            <w:vAlign w:val="center"/>
          </w:tcPr>
          <w:p w:rsidR="00315B19" w:rsidRPr="00315B19" w:rsidRDefault="00315B19" w:rsidP="0008003D">
            <w:pPr>
              <w:widowControl w:val="0"/>
              <w:ind w:right="-1"/>
              <w:rPr>
                <w:sz w:val="21"/>
                <w:szCs w:val="21"/>
              </w:rPr>
            </w:pPr>
            <w:r w:rsidRPr="00315B19">
              <w:rPr>
                <w:sz w:val="21"/>
                <w:szCs w:val="21"/>
              </w:rPr>
              <w:t>Ekspluatācijas ilgums</w:t>
            </w:r>
          </w:p>
        </w:tc>
        <w:tc>
          <w:tcPr>
            <w:tcW w:w="3367" w:type="pct"/>
          </w:tcPr>
          <w:p w:rsidR="00315B19" w:rsidRPr="00315B19" w:rsidRDefault="00315B19" w:rsidP="00A53C61">
            <w:pPr>
              <w:widowControl w:val="0"/>
              <w:numPr>
                <w:ilvl w:val="0"/>
                <w:numId w:val="3"/>
              </w:numPr>
              <w:ind w:right="-1"/>
              <w:jc w:val="both"/>
              <w:rPr>
                <w:sz w:val="21"/>
                <w:szCs w:val="21"/>
              </w:rPr>
            </w:pPr>
            <w:r w:rsidRPr="00315B19">
              <w:rPr>
                <w:sz w:val="21"/>
                <w:szCs w:val="21"/>
              </w:rPr>
              <w:t>Ne mazāk kā 10 gadi. Automašīnas un speciālā aprīkojuma mezgli viegli pieejami tehniskajai apkopei un nomaiņai.</w:t>
            </w:r>
          </w:p>
        </w:tc>
        <w:tc>
          <w:tcPr>
            <w:tcW w:w="996" w:type="pct"/>
          </w:tcPr>
          <w:p w:rsidR="00315B19" w:rsidRPr="00315B19" w:rsidRDefault="00315B19" w:rsidP="00A53C61">
            <w:pPr>
              <w:widowControl w:val="0"/>
              <w:numPr>
                <w:ilvl w:val="0"/>
                <w:numId w:val="3"/>
              </w:numPr>
              <w:ind w:right="-1"/>
              <w:jc w:val="both"/>
              <w:rPr>
                <w:sz w:val="21"/>
                <w:szCs w:val="21"/>
              </w:rPr>
            </w:pPr>
          </w:p>
        </w:tc>
      </w:tr>
      <w:tr w:rsidR="00315B19" w:rsidRPr="00315B19" w:rsidTr="00315B19">
        <w:trPr>
          <w:cantSplit/>
          <w:trHeight w:val="1438"/>
        </w:trPr>
        <w:tc>
          <w:tcPr>
            <w:tcW w:w="637" w:type="pct"/>
            <w:vAlign w:val="center"/>
          </w:tcPr>
          <w:p w:rsidR="00315B19" w:rsidRPr="00315B19" w:rsidRDefault="00315B19" w:rsidP="0008003D">
            <w:pPr>
              <w:rPr>
                <w:sz w:val="21"/>
                <w:szCs w:val="21"/>
                <w:lang w:eastAsia="zh-CN"/>
              </w:rPr>
            </w:pPr>
            <w:r w:rsidRPr="00315B19">
              <w:rPr>
                <w:sz w:val="21"/>
                <w:szCs w:val="21"/>
                <w:lang w:eastAsia="zh-CN"/>
              </w:rPr>
              <w:t>Garantijas nosacījumi</w:t>
            </w:r>
          </w:p>
        </w:tc>
        <w:tc>
          <w:tcPr>
            <w:tcW w:w="3367" w:type="pct"/>
          </w:tcPr>
          <w:p w:rsidR="00315B19" w:rsidRPr="00315B19" w:rsidRDefault="00315B19" w:rsidP="00A53C61">
            <w:pPr>
              <w:numPr>
                <w:ilvl w:val="0"/>
                <w:numId w:val="3"/>
              </w:numPr>
              <w:jc w:val="both"/>
              <w:rPr>
                <w:sz w:val="21"/>
                <w:szCs w:val="21"/>
                <w:lang w:eastAsia="zh-CN"/>
              </w:rPr>
            </w:pPr>
            <w:r w:rsidRPr="00315B19">
              <w:rPr>
                <w:sz w:val="21"/>
                <w:szCs w:val="21"/>
                <w:lang w:eastAsia="zh-CN"/>
              </w:rPr>
              <w:t>Garantijas termiņš – vismaz 3 (</w:t>
            </w:r>
            <w:r w:rsidRPr="00315B19">
              <w:rPr>
                <w:i/>
                <w:sz w:val="21"/>
                <w:szCs w:val="21"/>
                <w:lang w:eastAsia="zh-CN"/>
              </w:rPr>
              <w:t>trīs</w:t>
            </w:r>
            <w:r w:rsidRPr="00315B19">
              <w:rPr>
                <w:sz w:val="21"/>
                <w:szCs w:val="21"/>
                <w:lang w:eastAsia="zh-CN"/>
              </w:rPr>
              <w:t>) gadi, t.sk., transmisijai, ritošai daļai un aprīkojumam.</w:t>
            </w:r>
          </w:p>
          <w:p w:rsidR="00315B19" w:rsidRPr="00315B19" w:rsidRDefault="00315B19" w:rsidP="00A53C61">
            <w:pPr>
              <w:numPr>
                <w:ilvl w:val="0"/>
                <w:numId w:val="3"/>
              </w:numPr>
              <w:jc w:val="both"/>
              <w:rPr>
                <w:sz w:val="21"/>
                <w:szCs w:val="21"/>
                <w:lang w:eastAsia="zh-CN"/>
              </w:rPr>
            </w:pPr>
            <w:r w:rsidRPr="00315B19">
              <w:rPr>
                <w:sz w:val="21"/>
                <w:szCs w:val="21"/>
                <w:lang w:eastAsia="zh-CN"/>
              </w:rPr>
              <w:t>Garantijas termiņš virsbūves caurrūsēšanai – vismaz 10 gadi.</w:t>
            </w:r>
          </w:p>
          <w:p w:rsidR="00315B19" w:rsidRPr="00315B19" w:rsidRDefault="00315B19" w:rsidP="00A53C61">
            <w:pPr>
              <w:numPr>
                <w:ilvl w:val="0"/>
                <w:numId w:val="3"/>
              </w:numPr>
              <w:jc w:val="both"/>
              <w:rPr>
                <w:sz w:val="21"/>
                <w:szCs w:val="21"/>
                <w:lang w:eastAsia="zh-CN"/>
              </w:rPr>
            </w:pPr>
            <w:r w:rsidRPr="00315B19">
              <w:rPr>
                <w:sz w:val="21"/>
                <w:szCs w:val="21"/>
                <w:lang w:eastAsia="zh-CN"/>
              </w:rPr>
              <w:t>Rezerves daļu, t.sk., garantijas apkalpošanas un remontu veikšanai</w:t>
            </w:r>
            <w:r w:rsidRPr="00315B19">
              <w:rPr>
                <w:sz w:val="21"/>
                <w:szCs w:val="21"/>
                <w:u w:val="single"/>
                <w:lang w:eastAsia="zh-CN"/>
              </w:rPr>
              <w:t xml:space="preserve"> </w:t>
            </w:r>
            <w:r w:rsidRPr="00315B19">
              <w:rPr>
                <w:sz w:val="21"/>
                <w:szCs w:val="21"/>
                <w:lang w:eastAsia="zh-CN"/>
              </w:rPr>
              <w:t xml:space="preserve">nepieciešamo rezerves daļu piegāde ne vēlāk, kā 5 darba dienu laikā. </w:t>
            </w:r>
          </w:p>
        </w:tc>
        <w:tc>
          <w:tcPr>
            <w:tcW w:w="996" w:type="pct"/>
          </w:tcPr>
          <w:p w:rsidR="00315B19" w:rsidRPr="00315B19" w:rsidRDefault="00315B19" w:rsidP="00A53C61">
            <w:pPr>
              <w:numPr>
                <w:ilvl w:val="0"/>
                <w:numId w:val="3"/>
              </w:numPr>
              <w:jc w:val="both"/>
              <w:rPr>
                <w:sz w:val="21"/>
                <w:szCs w:val="21"/>
                <w:lang w:eastAsia="zh-CN"/>
              </w:rPr>
            </w:pPr>
          </w:p>
        </w:tc>
      </w:tr>
      <w:tr w:rsidR="00315B19" w:rsidRPr="00315B19" w:rsidTr="00315B19">
        <w:trPr>
          <w:cantSplit/>
        </w:trPr>
        <w:tc>
          <w:tcPr>
            <w:tcW w:w="637" w:type="pct"/>
            <w:vAlign w:val="center"/>
          </w:tcPr>
          <w:p w:rsidR="00315B19" w:rsidRPr="00613DC4" w:rsidRDefault="00315B19" w:rsidP="0008003D">
            <w:pPr>
              <w:rPr>
                <w:sz w:val="21"/>
                <w:szCs w:val="21"/>
                <w:lang w:eastAsia="zh-CN"/>
              </w:rPr>
            </w:pPr>
            <w:r w:rsidRPr="00613DC4">
              <w:rPr>
                <w:sz w:val="21"/>
                <w:szCs w:val="21"/>
                <w:lang w:eastAsia="zh-CN"/>
              </w:rPr>
              <w:t>Servisa nodrošinājums</w:t>
            </w:r>
          </w:p>
        </w:tc>
        <w:tc>
          <w:tcPr>
            <w:tcW w:w="3367" w:type="pct"/>
          </w:tcPr>
          <w:p w:rsidR="00315B19" w:rsidRPr="00613DC4" w:rsidRDefault="00315B19" w:rsidP="00A53C61">
            <w:pPr>
              <w:pStyle w:val="20"/>
              <w:numPr>
                <w:ilvl w:val="0"/>
                <w:numId w:val="3"/>
              </w:numPr>
              <w:shd w:val="clear" w:color="auto" w:fill="auto"/>
              <w:tabs>
                <w:tab w:val="left" w:pos="840"/>
              </w:tabs>
              <w:spacing w:after="0" w:line="266" w:lineRule="exact"/>
              <w:jc w:val="left"/>
              <w:rPr>
                <w:sz w:val="21"/>
                <w:szCs w:val="21"/>
                <w:shd w:val="clear" w:color="auto" w:fill="FFFFFF"/>
                <w:lang w:bidi="lv-LV"/>
              </w:rPr>
            </w:pPr>
            <w:r w:rsidRPr="00613DC4">
              <w:rPr>
                <w:rStyle w:val="210pt"/>
                <w:color w:val="auto"/>
                <w:sz w:val="21"/>
                <w:szCs w:val="21"/>
              </w:rPr>
              <w:t>Jābūt pieejamam apkopju un servisa nodrošinājumam  veikt apkopes Liepājas lidostā, piecu darba dienu laikā pēc pieprasījuma.</w:t>
            </w:r>
          </w:p>
          <w:p w:rsidR="00315B19" w:rsidRPr="00613DC4" w:rsidRDefault="00315B19" w:rsidP="00A53C61">
            <w:pPr>
              <w:numPr>
                <w:ilvl w:val="0"/>
                <w:numId w:val="3"/>
              </w:numPr>
              <w:jc w:val="both"/>
              <w:rPr>
                <w:sz w:val="21"/>
                <w:szCs w:val="21"/>
                <w:lang w:eastAsia="zh-CN"/>
              </w:rPr>
            </w:pPr>
            <w:r w:rsidRPr="00613DC4">
              <w:rPr>
                <w:sz w:val="21"/>
                <w:szCs w:val="21"/>
                <w:lang w:eastAsia="zh-CN"/>
              </w:rPr>
              <w:t>Rezerves daļu katalogs latviešu, krievu vai angļu valodā.</w:t>
            </w:r>
          </w:p>
          <w:p w:rsidR="00315B19" w:rsidRPr="00613DC4" w:rsidRDefault="00315B19" w:rsidP="00A53C61">
            <w:pPr>
              <w:numPr>
                <w:ilvl w:val="0"/>
                <w:numId w:val="3"/>
              </w:numPr>
              <w:jc w:val="both"/>
              <w:rPr>
                <w:sz w:val="21"/>
                <w:szCs w:val="21"/>
                <w:lang w:eastAsia="zh-CN"/>
              </w:rPr>
            </w:pPr>
            <w:r w:rsidRPr="00613DC4">
              <w:rPr>
                <w:sz w:val="21"/>
                <w:szCs w:val="21"/>
                <w:lang w:eastAsia="zh-CN"/>
              </w:rPr>
              <w:t>Instrumentu komplekts paredzēto garantijas apkalpošanas un remontu veikšanai uz vietas.</w:t>
            </w:r>
          </w:p>
        </w:tc>
        <w:tc>
          <w:tcPr>
            <w:tcW w:w="996" w:type="pct"/>
          </w:tcPr>
          <w:p w:rsidR="00315B19" w:rsidRPr="00315B19" w:rsidRDefault="00315B19" w:rsidP="00A53C61">
            <w:pPr>
              <w:pStyle w:val="20"/>
              <w:numPr>
                <w:ilvl w:val="0"/>
                <w:numId w:val="3"/>
              </w:numPr>
              <w:shd w:val="clear" w:color="auto" w:fill="auto"/>
              <w:tabs>
                <w:tab w:val="left" w:pos="840"/>
              </w:tabs>
              <w:spacing w:after="0" w:line="266" w:lineRule="exact"/>
              <w:jc w:val="left"/>
              <w:rPr>
                <w:rStyle w:val="210pt"/>
                <w:color w:val="auto"/>
                <w:sz w:val="21"/>
                <w:szCs w:val="21"/>
              </w:rPr>
            </w:pPr>
          </w:p>
        </w:tc>
      </w:tr>
      <w:tr w:rsidR="00613DC4" w:rsidRPr="00315B19" w:rsidTr="00315B19">
        <w:trPr>
          <w:cantSplit/>
        </w:trPr>
        <w:tc>
          <w:tcPr>
            <w:tcW w:w="637" w:type="pct"/>
            <w:vAlign w:val="center"/>
          </w:tcPr>
          <w:p w:rsidR="00613DC4" w:rsidRPr="00613DC4" w:rsidRDefault="00613DC4" w:rsidP="00613DC4">
            <w:pPr>
              <w:widowControl w:val="0"/>
              <w:ind w:right="-1"/>
              <w:rPr>
                <w:sz w:val="21"/>
                <w:szCs w:val="21"/>
              </w:rPr>
            </w:pPr>
            <w:r w:rsidRPr="00613DC4">
              <w:rPr>
                <w:sz w:val="21"/>
                <w:szCs w:val="21"/>
              </w:rPr>
              <w:t>Kabīne un tās aprīkojums.</w:t>
            </w:r>
          </w:p>
        </w:tc>
        <w:tc>
          <w:tcPr>
            <w:tcW w:w="3367" w:type="pct"/>
          </w:tcPr>
          <w:p w:rsidR="00613DC4" w:rsidRPr="00613DC4" w:rsidRDefault="00613DC4" w:rsidP="00613DC4">
            <w:pPr>
              <w:widowControl w:val="0"/>
              <w:numPr>
                <w:ilvl w:val="0"/>
                <w:numId w:val="3"/>
              </w:numPr>
              <w:ind w:right="-1"/>
              <w:rPr>
                <w:sz w:val="21"/>
                <w:szCs w:val="21"/>
              </w:rPr>
            </w:pPr>
            <w:r w:rsidRPr="00613DC4">
              <w:rPr>
                <w:sz w:val="21"/>
                <w:szCs w:val="21"/>
              </w:rPr>
              <w:t xml:space="preserve">Ergonomisks kabīnes iekārtojums nodrošina plašas telpas un piekļuvi  4 apkalpes locekļiem, kas valkā ugunsdzēsības tērpu. </w:t>
            </w:r>
          </w:p>
          <w:p w:rsidR="00613DC4" w:rsidRPr="00613DC4" w:rsidRDefault="00613DC4" w:rsidP="00613DC4">
            <w:pPr>
              <w:widowControl w:val="0"/>
              <w:numPr>
                <w:ilvl w:val="0"/>
                <w:numId w:val="3"/>
              </w:numPr>
              <w:ind w:right="-1"/>
              <w:rPr>
                <w:sz w:val="21"/>
                <w:szCs w:val="21"/>
              </w:rPr>
            </w:pPr>
            <w:r w:rsidRPr="00613DC4">
              <w:rPr>
                <w:sz w:val="21"/>
                <w:szCs w:val="21"/>
              </w:rPr>
              <w:t>Ar četrām pamatsēdvietām (3+1) ieskaitot autovadītāja vietu.</w:t>
            </w:r>
          </w:p>
          <w:p w:rsidR="00613DC4" w:rsidRPr="00613DC4" w:rsidRDefault="00613DC4" w:rsidP="00613DC4">
            <w:pPr>
              <w:widowControl w:val="0"/>
              <w:numPr>
                <w:ilvl w:val="0"/>
                <w:numId w:val="3"/>
              </w:numPr>
              <w:ind w:right="-1"/>
              <w:rPr>
                <w:sz w:val="21"/>
                <w:szCs w:val="21"/>
              </w:rPr>
            </w:pPr>
            <w:r w:rsidRPr="00613DC4">
              <w:rPr>
                <w:sz w:val="21"/>
                <w:szCs w:val="21"/>
              </w:rPr>
              <w:t>Visi sēdekļi ir aprīkoti ar ievelkamām drošības jostām.</w:t>
            </w:r>
          </w:p>
          <w:p w:rsidR="00613DC4" w:rsidRPr="00613DC4" w:rsidRDefault="00613DC4" w:rsidP="00613DC4">
            <w:pPr>
              <w:widowControl w:val="0"/>
              <w:numPr>
                <w:ilvl w:val="0"/>
                <w:numId w:val="3"/>
              </w:numPr>
              <w:ind w:right="-1"/>
              <w:rPr>
                <w:sz w:val="21"/>
                <w:szCs w:val="21"/>
              </w:rPr>
            </w:pPr>
            <w:r w:rsidRPr="00613DC4">
              <w:rPr>
                <w:sz w:val="21"/>
                <w:szCs w:val="21"/>
              </w:rPr>
              <w:t>Visi sēdekļi ir pārvilkti ar pārvalkiem no viegli tīrāma un izturīga materiāla. Piegādāts rezerves pārvalku komplekts.</w:t>
            </w:r>
          </w:p>
          <w:p w:rsidR="00613DC4" w:rsidRPr="00613DC4" w:rsidRDefault="00613DC4" w:rsidP="00613DC4">
            <w:pPr>
              <w:widowControl w:val="0"/>
              <w:numPr>
                <w:ilvl w:val="0"/>
                <w:numId w:val="3"/>
              </w:numPr>
              <w:ind w:right="-1"/>
              <w:rPr>
                <w:sz w:val="21"/>
                <w:szCs w:val="21"/>
              </w:rPr>
            </w:pPr>
            <w:r w:rsidRPr="00613DC4">
              <w:rPr>
                <w:sz w:val="21"/>
                <w:szCs w:val="21"/>
              </w:rPr>
              <w:t xml:space="preserve">Vadītāja sēdeklis uzstādīts kabīnes priekšējās daļas kreisajā pusē. </w:t>
            </w:r>
          </w:p>
          <w:p w:rsidR="00613DC4" w:rsidRPr="00613DC4" w:rsidRDefault="00613DC4" w:rsidP="00613DC4">
            <w:pPr>
              <w:widowControl w:val="0"/>
              <w:numPr>
                <w:ilvl w:val="0"/>
                <w:numId w:val="3"/>
              </w:numPr>
              <w:ind w:right="-1"/>
              <w:rPr>
                <w:sz w:val="21"/>
                <w:szCs w:val="21"/>
              </w:rPr>
            </w:pPr>
            <w:r w:rsidRPr="00613DC4">
              <w:rPr>
                <w:sz w:val="21"/>
                <w:szCs w:val="21"/>
              </w:rPr>
              <w:t xml:space="preserve">Autovadītāja sēdeklis regulējams garenvirzienā un augstumā ar pneimatisko amortizāciju un regulējamu sēdekļa atzveltnes nolieci. </w:t>
            </w:r>
          </w:p>
          <w:p w:rsidR="00613DC4" w:rsidRPr="00613DC4" w:rsidRDefault="00613DC4" w:rsidP="00613DC4">
            <w:pPr>
              <w:widowControl w:val="0"/>
              <w:numPr>
                <w:ilvl w:val="0"/>
                <w:numId w:val="3"/>
              </w:numPr>
              <w:ind w:right="-1"/>
              <w:rPr>
                <w:sz w:val="21"/>
                <w:szCs w:val="21"/>
              </w:rPr>
            </w:pPr>
            <w:r w:rsidRPr="00613DC4">
              <w:rPr>
                <w:sz w:val="21"/>
                <w:szCs w:val="21"/>
              </w:rPr>
              <w:t>Autovadītāja panelis aprīkots ar dzinēju kontrolmēraparātu indikatoriem. Ūdens, putu veidotāju šķidruma, degvielas līmeņa indikatoriem. Elektroaprīkojuma slēdžiem un to ieslēgta stāvokļa indikatoriem. Automašīnas pieļaujamas un bīstamas sasvēršanās brīdinājuma indikatoru.</w:t>
            </w:r>
            <w:r w:rsidRPr="00613DC4">
              <w:rPr>
                <w:sz w:val="21"/>
                <w:szCs w:val="21"/>
              </w:rPr>
              <w:br/>
              <w:t>Starpasu un tiltu diferenciāļu bloķēšanas slēdžiem un ieslēgta stāvokļa indikatoriem.</w:t>
            </w:r>
          </w:p>
          <w:p w:rsidR="00613DC4" w:rsidRDefault="00613DC4" w:rsidP="00613DC4">
            <w:pPr>
              <w:pStyle w:val="40"/>
              <w:numPr>
                <w:ilvl w:val="0"/>
                <w:numId w:val="6"/>
              </w:numPr>
              <w:shd w:val="clear" w:color="auto" w:fill="auto"/>
              <w:tabs>
                <w:tab w:val="left" w:pos="364"/>
              </w:tabs>
              <w:spacing w:before="0" w:after="0" w:line="266" w:lineRule="exact"/>
              <w:jc w:val="left"/>
              <w:rPr>
                <w:sz w:val="21"/>
                <w:szCs w:val="21"/>
              </w:rPr>
            </w:pPr>
            <w:r w:rsidRPr="00613DC4">
              <w:rPr>
                <w:sz w:val="21"/>
                <w:szCs w:val="21"/>
              </w:rPr>
              <w:t xml:space="preserve">Trīs sēdekļi (neattiecas uz autovadītāja sēdekli) aprīkoti ar elpošanas aparātu novietošanas padziļinājumu sēdekļu atzveltnēs. </w:t>
            </w:r>
          </w:p>
          <w:p w:rsidR="00613DC4" w:rsidRPr="00613DC4" w:rsidRDefault="00613DC4" w:rsidP="00613DC4">
            <w:pPr>
              <w:pStyle w:val="40"/>
              <w:numPr>
                <w:ilvl w:val="0"/>
                <w:numId w:val="6"/>
              </w:numPr>
              <w:shd w:val="clear" w:color="auto" w:fill="auto"/>
              <w:tabs>
                <w:tab w:val="left" w:pos="364"/>
              </w:tabs>
              <w:spacing w:before="0" w:after="0" w:line="266" w:lineRule="exact"/>
              <w:jc w:val="left"/>
              <w:rPr>
                <w:sz w:val="21"/>
                <w:szCs w:val="21"/>
              </w:rPr>
            </w:pPr>
            <w:r w:rsidRPr="00613DC4">
              <w:rPr>
                <w:sz w:val="21"/>
                <w:szCs w:val="21"/>
              </w:rPr>
              <w:t>Četri pilnībā nokomplektēti viena tipa  saspiesta gaisa elpošanas aparāti ar 6,8 litru 300 Bar kompozītmateriāla baloniem,  novietojami  sēdekļu atzveltnēs un viens autovadītāja tuvumā.</w:t>
            </w:r>
          </w:p>
          <w:p w:rsidR="00613DC4" w:rsidRDefault="00613DC4" w:rsidP="00613DC4">
            <w:pPr>
              <w:pStyle w:val="40"/>
              <w:numPr>
                <w:ilvl w:val="0"/>
                <w:numId w:val="6"/>
              </w:numPr>
              <w:shd w:val="clear" w:color="auto" w:fill="auto"/>
              <w:tabs>
                <w:tab w:val="left" w:pos="364"/>
              </w:tabs>
              <w:spacing w:before="0" w:after="0" w:line="266" w:lineRule="exact"/>
              <w:jc w:val="left"/>
              <w:rPr>
                <w:sz w:val="21"/>
                <w:szCs w:val="21"/>
              </w:rPr>
            </w:pPr>
            <w:r w:rsidRPr="00613DC4">
              <w:rPr>
                <w:sz w:val="21"/>
                <w:szCs w:val="21"/>
              </w:rPr>
              <w:t>12 individuālās panorāmas tipa pilnas  sejas maskas saderīgiem saspiesta gaisa elpošanas aparātiem ievietotas tām paredzētos ietvaros.</w:t>
            </w:r>
          </w:p>
          <w:p w:rsidR="00613DC4" w:rsidRPr="00613DC4" w:rsidRDefault="00613DC4" w:rsidP="00613DC4">
            <w:pPr>
              <w:pStyle w:val="40"/>
              <w:numPr>
                <w:ilvl w:val="0"/>
                <w:numId w:val="6"/>
              </w:numPr>
              <w:shd w:val="clear" w:color="auto" w:fill="auto"/>
              <w:tabs>
                <w:tab w:val="left" w:pos="364"/>
              </w:tabs>
              <w:spacing w:before="0" w:after="0" w:line="266" w:lineRule="exact"/>
              <w:jc w:val="left"/>
              <w:rPr>
                <w:rStyle w:val="210pt"/>
                <w:color w:val="auto"/>
                <w:sz w:val="21"/>
                <w:szCs w:val="21"/>
                <w:shd w:val="clear" w:color="auto" w:fill="auto"/>
                <w:lang w:bidi="ar-SA"/>
              </w:rPr>
            </w:pPr>
            <w:r w:rsidRPr="00613DC4">
              <w:rPr>
                <w:sz w:val="21"/>
                <w:szCs w:val="21"/>
              </w:rPr>
              <w:t>Četras ugunsdzēsēju aizsargķiveres  aprīkotas ar  LED lukturiem un nolaižamu aizsarg stiklu, saderīgas ar elpošanas aparātu panorāmas tipa pilnas sejas maskām.</w:t>
            </w:r>
          </w:p>
        </w:tc>
        <w:tc>
          <w:tcPr>
            <w:tcW w:w="996" w:type="pct"/>
          </w:tcPr>
          <w:p w:rsidR="00613DC4" w:rsidRPr="00315B19" w:rsidRDefault="00613DC4" w:rsidP="00613DC4">
            <w:pPr>
              <w:pStyle w:val="20"/>
              <w:numPr>
                <w:ilvl w:val="0"/>
                <w:numId w:val="3"/>
              </w:numPr>
              <w:shd w:val="clear" w:color="auto" w:fill="auto"/>
              <w:tabs>
                <w:tab w:val="left" w:pos="840"/>
              </w:tabs>
              <w:spacing w:after="0" w:line="266" w:lineRule="exact"/>
              <w:jc w:val="left"/>
              <w:rPr>
                <w:rStyle w:val="210pt"/>
                <w:color w:val="auto"/>
                <w:sz w:val="21"/>
                <w:szCs w:val="21"/>
              </w:rPr>
            </w:pPr>
          </w:p>
        </w:tc>
      </w:tr>
      <w:tr w:rsidR="00613DC4" w:rsidRPr="00315B19" w:rsidTr="00613DC4">
        <w:trPr>
          <w:cantSplit/>
          <w:trHeight w:val="8218"/>
        </w:trPr>
        <w:tc>
          <w:tcPr>
            <w:tcW w:w="637" w:type="pct"/>
            <w:vAlign w:val="center"/>
          </w:tcPr>
          <w:p w:rsidR="00613DC4" w:rsidRPr="00613DC4" w:rsidRDefault="00613DC4" w:rsidP="00613DC4">
            <w:pPr>
              <w:widowControl w:val="0"/>
              <w:ind w:right="-1"/>
              <w:rPr>
                <w:sz w:val="21"/>
                <w:szCs w:val="21"/>
              </w:rPr>
            </w:pPr>
            <w:r w:rsidRPr="00613DC4">
              <w:rPr>
                <w:sz w:val="21"/>
                <w:szCs w:val="21"/>
              </w:rPr>
              <w:lastRenderedPageBreak/>
              <w:t>Kabīne un tās aprīkojums.</w:t>
            </w:r>
          </w:p>
        </w:tc>
        <w:tc>
          <w:tcPr>
            <w:tcW w:w="3367" w:type="pct"/>
          </w:tcPr>
          <w:p w:rsidR="00613DC4" w:rsidRPr="00613DC4" w:rsidRDefault="00613DC4" w:rsidP="00613DC4">
            <w:pPr>
              <w:pStyle w:val="40"/>
              <w:numPr>
                <w:ilvl w:val="0"/>
                <w:numId w:val="6"/>
              </w:numPr>
              <w:shd w:val="clear" w:color="auto" w:fill="auto"/>
              <w:tabs>
                <w:tab w:val="left" w:pos="364"/>
              </w:tabs>
              <w:spacing w:before="0" w:after="0" w:line="266" w:lineRule="exact"/>
              <w:jc w:val="left"/>
              <w:rPr>
                <w:sz w:val="21"/>
                <w:szCs w:val="21"/>
              </w:rPr>
            </w:pPr>
            <w:r w:rsidRPr="00613DC4">
              <w:rPr>
                <w:sz w:val="21"/>
                <w:szCs w:val="21"/>
              </w:rPr>
              <w:t xml:space="preserve">Četri viegli pieejamā vietā  nostiprināti, rezerves, 6,8 litru 300 Bar kompozītmateriāla baloni. </w:t>
            </w:r>
          </w:p>
          <w:p w:rsidR="00613DC4" w:rsidRPr="00613DC4" w:rsidRDefault="00613DC4" w:rsidP="00613DC4">
            <w:pPr>
              <w:pStyle w:val="40"/>
              <w:numPr>
                <w:ilvl w:val="0"/>
                <w:numId w:val="6"/>
              </w:numPr>
              <w:shd w:val="clear" w:color="auto" w:fill="auto"/>
              <w:tabs>
                <w:tab w:val="left" w:pos="356"/>
              </w:tabs>
              <w:spacing w:before="0" w:after="0" w:line="266" w:lineRule="exact"/>
              <w:jc w:val="left"/>
              <w:rPr>
                <w:sz w:val="21"/>
                <w:szCs w:val="21"/>
              </w:rPr>
            </w:pPr>
            <w:r w:rsidRPr="00613DC4">
              <w:rPr>
                <w:sz w:val="21"/>
                <w:szCs w:val="21"/>
              </w:rPr>
              <w:t>4 ugunsdzēsēju aizsargķiveru un  4 elpošanas masku novietojums ar stiprinājumiem sēdvietu tuvumā.</w:t>
            </w:r>
          </w:p>
          <w:p w:rsidR="00613DC4" w:rsidRPr="00613DC4" w:rsidRDefault="00613DC4" w:rsidP="00613DC4">
            <w:pPr>
              <w:widowControl w:val="0"/>
              <w:numPr>
                <w:ilvl w:val="0"/>
                <w:numId w:val="6"/>
              </w:numPr>
              <w:ind w:right="-1"/>
              <w:rPr>
                <w:sz w:val="21"/>
                <w:szCs w:val="21"/>
              </w:rPr>
            </w:pPr>
            <w:r w:rsidRPr="00613DC4">
              <w:rPr>
                <w:sz w:val="21"/>
                <w:szCs w:val="21"/>
              </w:rPr>
              <w:t xml:space="preserve">Kabīnē izvietoti – 4 individuālie LED lukturi un 2 grupas lukturi sprādziendrošā izpildījumā ar divām grupas LED luktura un trīs  individuālo lukturu stiprinājuma un uzlādes vietām. </w:t>
            </w:r>
          </w:p>
          <w:p w:rsidR="00613DC4" w:rsidRPr="00613DC4" w:rsidRDefault="00613DC4" w:rsidP="00613DC4">
            <w:pPr>
              <w:widowControl w:val="0"/>
              <w:numPr>
                <w:ilvl w:val="0"/>
                <w:numId w:val="6"/>
              </w:numPr>
              <w:ind w:right="-1"/>
              <w:rPr>
                <w:sz w:val="21"/>
                <w:szCs w:val="21"/>
              </w:rPr>
            </w:pPr>
            <w:r w:rsidRPr="00613DC4">
              <w:rPr>
                <w:sz w:val="21"/>
                <w:szCs w:val="21"/>
              </w:rPr>
              <w:t>Lukturu nepārtrauktas darbības laiks ne mazāk kā 4 stundas, apgaismošana ne mazāka kā  4000 lux, svars līdz 2 kg ar akumulatoru,atklātas liesmas izturība ne mazāka kā 25 sek., triecienizturīgi un ūdens droši.</w:t>
            </w:r>
          </w:p>
          <w:p w:rsidR="00613DC4" w:rsidRPr="00613DC4" w:rsidRDefault="00613DC4" w:rsidP="00613DC4">
            <w:pPr>
              <w:widowControl w:val="0"/>
              <w:numPr>
                <w:ilvl w:val="0"/>
                <w:numId w:val="6"/>
              </w:numPr>
              <w:ind w:right="-1"/>
              <w:rPr>
                <w:sz w:val="21"/>
                <w:szCs w:val="21"/>
              </w:rPr>
            </w:pPr>
            <w:r w:rsidRPr="00613DC4">
              <w:rPr>
                <w:sz w:val="21"/>
                <w:szCs w:val="21"/>
              </w:rPr>
              <w:t xml:space="preserve">Kabīnē jābūt - trijām stacionāro radiostaciju stiprinājuma, elektrobarošanas un komunikāciju izvadu vietām un trijām individuālo radiostaciju stiprinājumu un uzlādes vietām. </w:t>
            </w:r>
          </w:p>
          <w:p w:rsidR="00613DC4" w:rsidRPr="00613DC4" w:rsidRDefault="00613DC4" w:rsidP="00613DC4">
            <w:pPr>
              <w:pStyle w:val="20"/>
              <w:numPr>
                <w:ilvl w:val="0"/>
                <w:numId w:val="6"/>
              </w:numPr>
              <w:shd w:val="clear" w:color="auto" w:fill="auto"/>
              <w:tabs>
                <w:tab w:val="left" w:pos="436"/>
              </w:tabs>
              <w:spacing w:after="0" w:line="234" w:lineRule="exact"/>
              <w:jc w:val="left"/>
              <w:rPr>
                <w:rStyle w:val="210pt"/>
                <w:color w:val="auto"/>
                <w:sz w:val="21"/>
                <w:szCs w:val="21"/>
              </w:rPr>
            </w:pPr>
            <w:r w:rsidRPr="00613DC4">
              <w:rPr>
                <w:rStyle w:val="210pt"/>
                <w:color w:val="auto"/>
                <w:sz w:val="21"/>
                <w:szCs w:val="21"/>
              </w:rPr>
              <w:t>Binoklis ar attāluma mērītāju.</w:t>
            </w:r>
          </w:p>
          <w:p w:rsidR="00613DC4" w:rsidRPr="00613DC4" w:rsidRDefault="00613DC4" w:rsidP="00613DC4">
            <w:pPr>
              <w:widowControl w:val="0"/>
              <w:numPr>
                <w:ilvl w:val="0"/>
                <w:numId w:val="6"/>
              </w:numPr>
              <w:ind w:right="-1"/>
              <w:rPr>
                <w:sz w:val="21"/>
                <w:szCs w:val="21"/>
              </w:rPr>
            </w:pPr>
            <w:r w:rsidRPr="00613DC4">
              <w:rPr>
                <w:sz w:val="21"/>
                <w:szCs w:val="21"/>
              </w:rPr>
              <w:t>Termiskā starojuma kamera ar aprīkojumu akumulatoru uzlādei.</w:t>
            </w:r>
          </w:p>
          <w:p w:rsidR="00613DC4" w:rsidRPr="00613DC4" w:rsidRDefault="00613DC4" w:rsidP="00613DC4">
            <w:pPr>
              <w:widowControl w:val="0"/>
              <w:numPr>
                <w:ilvl w:val="0"/>
                <w:numId w:val="6"/>
              </w:numPr>
              <w:ind w:right="-1"/>
              <w:rPr>
                <w:sz w:val="21"/>
                <w:szCs w:val="21"/>
              </w:rPr>
            </w:pPr>
            <w:r w:rsidRPr="00613DC4">
              <w:rPr>
                <w:sz w:val="21"/>
                <w:szCs w:val="21"/>
              </w:rPr>
              <w:t>Vismaz 2 A4 izmēra plaukti dokumentācijas novietošanai.</w:t>
            </w:r>
          </w:p>
          <w:p w:rsidR="00613DC4" w:rsidRPr="00613DC4" w:rsidRDefault="00613DC4" w:rsidP="00613DC4">
            <w:pPr>
              <w:widowControl w:val="0"/>
              <w:numPr>
                <w:ilvl w:val="0"/>
                <w:numId w:val="6"/>
              </w:numPr>
              <w:ind w:right="-1"/>
              <w:rPr>
                <w:sz w:val="21"/>
                <w:szCs w:val="21"/>
              </w:rPr>
            </w:pPr>
            <w:r w:rsidRPr="00613DC4">
              <w:rPr>
                <w:sz w:val="21"/>
                <w:szCs w:val="21"/>
              </w:rPr>
              <w:t>Grīda no nerūsējoša metāla vai ar pretkorozijas apstrādi un ar neslīdošu virsmu.</w:t>
            </w:r>
          </w:p>
          <w:p w:rsidR="00613DC4" w:rsidRPr="00613DC4" w:rsidRDefault="00613DC4" w:rsidP="00613DC4">
            <w:pPr>
              <w:widowControl w:val="0"/>
              <w:numPr>
                <w:ilvl w:val="0"/>
                <w:numId w:val="6"/>
              </w:numPr>
              <w:ind w:right="-1"/>
              <w:rPr>
                <w:sz w:val="21"/>
                <w:szCs w:val="21"/>
              </w:rPr>
            </w:pPr>
            <w:r w:rsidRPr="00613DC4">
              <w:rPr>
                <w:sz w:val="21"/>
                <w:szCs w:val="21"/>
              </w:rPr>
              <w:t>Autovadītāja un blakus sēdētāju vietas ar individuālu apgaismojumu.</w:t>
            </w:r>
          </w:p>
          <w:p w:rsidR="00613DC4" w:rsidRPr="00613DC4" w:rsidRDefault="00613DC4" w:rsidP="00613DC4">
            <w:pPr>
              <w:widowControl w:val="0"/>
              <w:numPr>
                <w:ilvl w:val="0"/>
                <w:numId w:val="6"/>
              </w:numPr>
              <w:ind w:right="-1"/>
              <w:rPr>
                <w:sz w:val="21"/>
                <w:szCs w:val="21"/>
              </w:rPr>
            </w:pPr>
            <w:r w:rsidRPr="00613DC4">
              <w:rPr>
                <w:sz w:val="21"/>
                <w:szCs w:val="21"/>
              </w:rPr>
              <w:t>kabīnes vispārējais apgaismojums ieslēdzas atverot durvis un iespēja ieslēgt/izslēgt manuāli.</w:t>
            </w:r>
          </w:p>
          <w:p w:rsidR="00613DC4" w:rsidRPr="00613DC4" w:rsidRDefault="00613DC4" w:rsidP="00613DC4">
            <w:pPr>
              <w:widowControl w:val="0"/>
              <w:numPr>
                <w:ilvl w:val="0"/>
                <w:numId w:val="6"/>
              </w:numPr>
              <w:ind w:right="-1"/>
              <w:rPr>
                <w:sz w:val="21"/>
                <w:szCs w:val="21"/>
              </w:rPr>
            </w:pPr>
            <w:r w:rsidRPr="00613DC4">
              <w:rPr>
                <w:sz w:val="21"/>
                <w:szCs w:val="21"/>
              </w:rPr>
              <w:t>Ūdens un putu koncentrāta līmeņa indikācija uz priekšējā paneļa.</w:t>
            </w:r>
          </w:p>
          <w:p w:rsidR="00613DC4" w:rsidRPr="00613DC4" w:rsidRDefault="00613DC4" w:rsidP="00613DC4">
            <w:pPr>
              <w:widowControl w:val="0"/>
              <w:numPr>
                <w:ilvl w:val="0"/>
                <w:numId w:val="6"/>
              </w:numPr>
              <w:ind w:right="-1"/>
              <w:rPr>
                <w:sz w:val="21"/>
                <w:szCs w:val="21"/>
              </w:rPr>
            </w:pPr>
            <w:r w:rsidRPr="00613DC4">
              <w:rPr>
                <w:sz w:val="21"/>
                <w:szCs w:val="21"/>
              </w:rPr>
              <w:t xml:space="preserve">Visu dzēšanas vielu padeves/pārslēgšanas paralēla vadība no kabīnes. </w:t>
            </w:r>
          </w:p>
          <w:p w:rsidR="00613DC4" w:rsidRPr="00613DC4" w:rsidRDefault="00613DC4" w:rsidP="00613DC4">
            <w:pPr>
              <w:widowControl w:val="0"/>
              <w:numPr>
                <w:ilvl w:val="0"/>
                <w:numId w:val="6"/>
              </w:numPr>
              <w:ind w:right="-1"/>
              <w:rPr>
                <w:sz w:val="21"/>
                <w:szCs w:val="21"/>
              </w:rPr>
            </w:pPr>
            <w:r w:rsidRPr="00613DC4">
              <w:rPr>
                <w:sz w:val="21"/>
                <w:szCs w:val="21"/>
              </w:rPr>
              <w:t xml:space="preserve">Masas slēdzis novietots kabīnē, autovadītājam pieejamā vietā. </w:t>
            </w:r>
          </w:p>
          <w:p w:rsidR="00613DC4" w:rsidRPr="00613DC4" w:rsidRDefault="00613DC4" w:rsidP="00613DC4">
            <w:pPr>
              <w:widowControl w:val="0"/>
              <w:numPr>
                <w:ilvl w:val="0"/>
                <w:numId w:val="6"/>
              </w:numPr>
              <w:ind w:right="-1"/>
              <w:rPr>
                <w:sz w:val="21"/>
                <w:szCs w:val="21"/>
              </w:rPr>
            </w:pPr>
            <w:r w:rsidRPr="00613DC4">
              <w:rPr>
                <w:sz w:val="21"/>
                <w:szCs w:val="21"/>
              </w:rPr>
              <w:t>Konstrukcijā izmantotas nerūsējošā tērauda vai korozijas izturīga materiāla ribas ar saistītiem kompozītu paneļiem.</w:t>
            </w:r>
          </w:p>
          <w:p w:rsidR="00613DC4" w:rsidRPr="00613DC4" w:rsidRDefault="00613DC4" w:rsidP="00613DC4">
            <w:pPr>
              <w:widowControl w:val="0"/>
              <w:numPr>
                <w:ilvl w:val="0"/>
                <w:numId w:val="6"/>
              </w:numPr>
              <w:ind w:right="-1"/>
              <w:rPr>
                <w:sz w:val="21"/>
                <w:szCs w:val="21"/>
              </w:rPr>
            </w:pPr>
            <w:r w:rsidRPr="00613DC4">
              <w:rPr>
                <w:sz w:val="21"/>
                <w:szCs w:val="21"/>
              </w:rPr>
              <w:t>Iekšpuse pilnībā apstrādāta ar siltuma un skaņas izolāciju, viegli kopjama.</w:t>
            </w:r>
          </w:p>
          <w:p w:rsidR="00613DC4" w:rsidRPr="00613DC4" w:rsidRDefault="00613DC4" w:rsidP="00613DC4">
            <w:pPr>
              <w:widowControl w:val="0"/>
              <w:numPr>
                <w:ilvl w:val="0"/>
                <w:numId w:val="6"/>
              </w:numPr>
              <w:ind w:right="-1"/>
              <w:rPr>
                <w:sz w:val="21"/>
                <w:szCs w:val="21"/>
              </w:rPr>
            </w:pPr>
            <w:r w:rsidRPr="00613DC4">
              <w:rPr>
                <w:sz w:val="21"/>
                <w:szCs w:val="21"/>
              </w:rPr>
              <w:t>Iekāpšanas rokturi izvietoti abās pusēs durvju ailēm.</w:t>
            </w:r>
          </w:p>
          <w:p w:rsidR="00613DC4" w:rsidRPr="00613DC4" w:rsidRDefault="00613DC4" w:rsidP="00613DC4">
            <w:pPr>
              <w:widowControl w:val="0"/>
              <w:numPr>
                <w:ilvl w:val="0"/>
                <w:numId w:val="6"/>
              </w:numPr>
              <w:ind w:right="-1"/>
              <w:rPr>
                <w:sz w:val="21"/>
                <w:szCs w:val="21"/>
              </w:rPr>
            </w:pPr>
            <w:r w:rsidRPr="00613DC4">
              <w:rPr>
                <w:sz w:val="21"/>
                <w:szCs w:val="21"/>
              </w:rPr>
              <w:t>Durvju atvēršana-automātiska. Durvju atveres vismaz 1000mm platas, nerūsējošā tērauda vai korozijizturīga materiāla.</w:t>
            </w:r>
          </w:p>
          <w:p w:rsidR="00613DC4" w:rsidRPr="00613DC4" w:rsidRDefault="00613DC4" w:rsidP="00613DC4">
            <w:pPr>
              <w:widowControl w:val="0"/>
              <w:numPr>
                <w:ilvl w:val="0"/>
                <w:numId w:val="6"/>
              </w:numPr>
              <w:ind w:right="-1"/>
              <w:rPr>
                <w:sz w:val="21"/>
                <w:szCs w:val="21"/>
              </w:rPr>
            </w:pPr>
            <w:r w:rsidRPr="00613DC4">
              <w:rPr>
                <w:sz w:val="21"/>
                <w:szCs w:val="21"/>
              </w:rPr>
              <w:t>Ērti atverama jumta lūka piekļūšanai jumta lafetstobra manuālai vadībai.</w:t>
            </w:r>
          </w:p>
          <w:p w:rsidR="00613DC4" w:rsidRPr="00613DC4" w:rsidRDefault="00613DC4" w:rsidP="00613DC4">
            <w:pPr>
              <w:widowControl w:val="0"/>
              <w:numPr>
                <w:ilvl w:val="0"/>
                <w:numId w:val="6"/>
              </w:numPr>
              <w:ind w:right="-1"/>
              <w:rPr>
                <w:sz w:val="21"/>
                <w:szCs w:val="21"/>
              </w:rPr>
            </w:pPr>
            <w:r w:rsidRPr="00613DC4">
              <w:rPr>
                <w:sz w:val="21"/>
                <w:szCs w:val="21"/>
              </w:rPr>
              <w:t>Vējstikla tīrītāji ar strūklas mazgāšanu. Ventilatora ierīce nodrošina ātru siltā un aukstā  (kondicionētā) gaisa plūsmu.</w:t>
            </w:r>
          </w:p>
          <w:p w:rsidR="00613DC4" w:rsidRPr="00613DC4" w:rsidRDefault="00613DC4" w:rsidP="00613DC4">
            <w:pPr>
              <w:widowControl w:val="0"/>
              <w:numPr>
                <w:ilvl w:val="0"/>
                <w:numId w:val="6"/>
              </w:numPr>
              <w:ind w:right="-1"/>
              <w:rPr>
                <w:sz w:val="21"/>
                <w:szCs w:val="21"/>
              </w:rPr>
            </w:pPr>
            <w:r w:rsidRPr="00613DC4">
              <w:rPr>
                <w:sz w:val="21"/>
                <w:szCs w:val="21"/>
              </w:rPr>
              <w:t>Papildus autonomā apsilde automobiļa salonā ar siltuma plūsmu.</w:t>
            </w:r>
          </w:p>
          <w:p w:rsidR="00613DC4" w:rsidRPr="00613DC4" w:rsidRDefault="00613DC4" w:rsidP="00613DC4">
            <w:pPr>
              <w:widowControl w:val="0"/>
              <w:numPr>
                <w:ilvl w:val="0"/>
                <w:numId w:val="6"/>
              </w:numPr>
              <w:ind w:right="-1"/>
              <w:rPr>
                <w:sz w:val="21"/>
                <w:szCs w:val="21"/>
              </w:rPr>
            </w:pPr>
            <w:r w:rsidRPr="00613DC4">
              <w:rPr>
                <w:sz w:val="21"/>
                <w:szCs w:val="21"/>
              </w:rPr>
              <w:t xml:space="preserve">Kabīnes durvju un sānu logi no rūdīta tonēta drošības stikla. </w:t>
            </w:r>
          </w:p>
          <w:p w:rsidR="00613DC4" w:rsidRPr="00613DC4" w:rsidRDefault="00613DC4" w:rsidP="00613DC4">
            <w:pPr>
              <w:widowControl w:val="0"/>
              <w:numPr>
                <w:ilvl w:val="0"/>
                <w:numId w:val="6"/>
              </w:numPr>
              <w:ind w:right="-1"/>
              <w:rPr>
                <w:sz w:val="21"/>
                <w:szCs w:val="21"/>
              </w:rPr>
            </w:pPr>
            <w:r w:rsidRPr="00613DC4">
              <w:rPr>
                <w:sz w:val="21"/>
                <w:szCs w:val="21"/>
              </w:rPr>
              <w:t xml:space="preserve">Sānu atpakaļskata spoguļi elektriski regulējami un apsildāmi ar vismaz 380 cm² un sekundārie spoguļi ar  izliektu virsmu, vismaz 45 cm², ir aprīkoti kabīnes abās pusēs. </w:t>
            </w:r>
          </w:p>
          <w:p w:rsidR="00613DC4" w:rsidRPr="00613DC4" w:rsidRDefault="00613DC4" w:rsidP="00613DC4">
            <w:pPr>
              <w:widowControl w:val="0"/>
              <w:numPr>
                <w:ilvl w:val="0"/>
                <w:numId w:val="6"/>
              </w:numPr>
              <w:ind w:right="-1"/>
              <w:rPr>
                <w:sz w:val="21"/>
                <w:szCs w:val="21"/>
              </w:rPr>
            </w:pPr>
            <w:r w:rsidRPr="00613DC4">
              <w:rPr>
                <w:sz w:val="21"/>
                <w:szCs w:val="21"/>
              </w:rPr>
              <w:t xml:space="preserve">Visi iekārtu nosaukumi/informācija kabīnē - latviešu valodā. </w:t>
            </w:r>
          </w:p>
        </w:tc>
        <w:tc>
          <w:tcPr>
            <w:tcW w:w="996" w:type="pct"/>
          </w:tcPr>
          <w:p w:rsidR="00613DC4" w:rsidRPr="00315B19" w:rsidRDefault="00613DC4" w:rsidP="00613DC4">
            <w:pPr>
              <w:widowControl w:val="0"/>
              <w:numPr>
                <w:ilvl w:val="0"/>
                <w:numId w:val="6"/>
              </w:numPr>
              <w:ind w:right="-1"/>
              <w:rPr>
                <w:sz w:val="21"/>
                <w:szCs w:val="21"/>
              </w:rPr>
            </w:pPr>
          </w:p>
        </w:tc>
      </w:tr>
      <w:tr w:rsidR="00613DC4" w:rsidRPr="00315B19" w:rsidTr="00315B19">
        <w:trPr>
          <w:cantSplit/>
          <w:trHeight w:val="844"/>
        </w:trPr>
        <w:tc>
          <w:tcPr>
            <w:tcW w:w="637" w:type="pct"/>
            <w:vAlign w:val="center"/>
          </w:tcPr>
          <w:p w:rsidR="00613DC4" w:rsidRPr="00613DC4" w:rsidRDefault="00613DC4" w:rsidP="00613DC4">
            <w:pPr>
              <w:widowControl w:val="0"/>
              <w:ind w:right="-1"/>
              <w:rPr>
                <w:sz w:val="21"/>
                <w:szCs w:val="21"/>
              </w:rPr>
            </w:pPr>
            <w:r w:rsidRPr="00613DC4">
              <w:rPr>
                <w:sz w:val="21"/>
                <w:szCs w:val="21"/>
              </w:rPr>
              <w:lastRenderedPageBreak/>
              <w:t xml:space="preserve">Iekāpšanas pakāpienu atbilstība </w:t>
            </w:r>
          </w:p>
        </w:tc>
        <w:tc>
          <w:tcPr>
            <w:tcW w:w="3367" w:type="pct"/>
          </w:tcPr>
          <w:p w:rsidR="00613DC4" w:rsidRPr="00613DC4" w:rsidRDefault="00613DC4" w:rsidP="00613DC4">
            <w:pPr>
              <w:widowControl w:val="0"/>
              <w:ind w:right="-1"/>
              <w:rPr>
                <w:sz w:val="21"/>
                <w:szCs w:val="21"/>
              </w:rPr>
            </w:pPr>
            <w:r w:rsidRPr="00613DC4">
              <w:rPr>
                <w:sz w:val="21"/>
                <w:szCs w:val="21"/>
              </w:rPr>
              <w:t xml:space="preserve">Stacionāri, nekustīgi  iebūvēti pakāpieni, kas nodrošina vieglu un drošu iekāpšanu/izkāpšanu ar vismaz 150 kg smaguma izturību. </w:t>
            </w:r>
          </w:p>
        </w:tc>
        <w:tc>
          <w:tcPr>
            <w:tcW w:w="996" w:type="pct"/>
          </w:tcPr>
          <w:p w:rsidR="00613DC4" w:rsidRPr="00315B19" w:rsidRDefault="00613DC4" w:rsidP="00613DC4">
            <w:pPr>
              <w:widowControl w:val="0"/>
              <w:ind w:right="-1"/>
              <w:rPr>
                <w:sz w:val="21"/>
                <w:szCs w:val="21"/>
              </w:rPr>
            </w:pPr>
          </w:p>
        </w:tc>
      </w:tr>
      <w:tr w:rsidR="00613DC4" w:rsidRPr="00315B19" w:rsidTr="00315B19">
        <w:trPr>
          <w:cantSplit/>
        </w:trPr>
        <w:tc>
          <w:tcPr>
            <w:tcW w:w="637" w:type="pct"/>
            <w:vAlign w:val="center"/>
          </w:tcPr>
          <w:p w:rsidR="00613DC4" w:rsidRPr="00613DC4" w:rsidRDefault="00613DC4" w:rsidP="00613DC4">
            <w:pPr>
              <w:widowControl w:val="0"/>
              <w:ind w:right="-1"/>
              <w:rPr>
                <w:sz w:val="21"/>
                <w:szCs w:val="21"/>
              </w:rPr>
            </w:pPr>
            <w:r w:rsidRPr="00613DC4">
              <w:rPr>
                <w:sz w:val="21"/>
                <w:szCs w:val="21"/>
              </w:rPr>
              <w:t>Speciālā skaņas iekārta</w:t>
            </w:r>
          </w:p>
        </w:tc>
        <w:tc>
          <w:tcPr>
            <w:tcW w:w="3367" w:type="pct"/>
          </w:tcPr>
          <w:p w:rsidR="00613DC4" w:rsidRPr="00613DC4" w:rsidRDefault="00613DC4" w:rsidP="00613DC4">
            <w:pPr>
              <w:widowControl w:val="0"/>
              <w:ind w:right="-1"/>
              <w:rPr>
                <w:sz w:val="21"/>
                <w:szCs w:val="21"/>
              </w:rPr>
            </w:pPr>
            <w:r w:rsidRPr="00613DC4">
              <w:rPr>
                <w:sz w:val="21"/>
                <w:szCs w:val="21"/>
              </w:rPr>
              <w:t xml:space="preserve">Atbilstoši Latvijas Republikas standartam LVS EN 63, ar jaudu ne mazāku, kā 200 W, divtoņu skaņu, ar mikrofonu, skaļruni un nepieciešamo komplektāciju. Iekārta var tikt apvienota blokā ar bākugunīm. </w:t>
            </w:r>
          </w:p>
        </w:tc>
        <w:tc>
          <w:tcPr>
            <w:tcW w:w="996" w:type="pct"/>
          </w:tcPr>
          <w:p w:rsidR="00613DC4" w:rsidRPr="00315B19" w:rsidRDefault="00613DC4" w:rsidP="00613DC4">
            <w:pPr>
              <w:widowControl w:val="0"/>
              <w:ind w:right="-1"/>
              <w:rPr>
                <w:sz w:val="21"/>
                <w:szCs w:val="21"/>
              </w:rPr>
            </w:pPr>
          </w:p>
        </w:tc>
      </w:tr>
      <w:tr w:rsidR="00613DC4" w:rsidRPr="00315B19" w:rsidTr="00315B19">
        <w:trPr>
          <w:cantSplit/>
        </w:trPr>
        <w:tc>
          <w:tcPr>
            <w:tcW w:w="637" w:type="pct"/>
            <w:vAlign w:val="center"/>
          </w:tcPr>
          <w:p w:rsidR="00613DC4" w:rsidRPr="00613DC4" w:rsidRDefault="00613DC4" w:rsidP="00613DC4">
            <w:pPr>
              <w:widowControl w:val="0"/>
              <w:ind w:right="-1"/>
              <w:rPr>
                <w:sz w:val="21"/>
                <w:szCs w:val="21"/>
                <w:highlight w:val="yellow"/>
              </w:rPr>
            </w:pPr>
            <w:r w:rsidRPr="00613DC4">
              <w:rPr>
                <w:sz w:val="21"/>
                <w:szCs w:val="21"/>
              </w:rPr>
              <w:t>Specialā gaismas iekārta</w:t>
            </w:r>
          </w:p>
        </w:tc>
        <w:tc>
          <w:tcPr>
            <w:tcW w:w="3367" w:type="pct"/>
          </w:tcPr>
          <w:p w:rsidR="00613DC4" w:rsidRPr="00613DC4" w:rsidRDefault="00613DC4" w:rsidP="00613DC4">
            <w:pPr>
              <w:widowControl w:val="0"/>
              <w:numPr>
                <w:ilvl w:val="0"/>
                <w:numId w:val="7"/>
              </w:numPr>
              <w:ind w:right="-1"/>
              <w:rPr>
                <w:sz w:val="21"/>
                <w:szCs w:val="21"/>
              </w:rPr>
            </w:pPr>
            <w:r w:rsidRPr="00613DC4">
              <w:rPr>
                <w:sz w:val="21"/>
                <w:szCs w:val="21"/>
              </w:rPr>
              <w:t>Divas dzeltenas un zilas krāsas stroboskopiska</w:t>
            </w:r>
            <w:r w:rsidRPr="00613DC4">
              <w:rPr>
                <w:bCs/>
                <w:i/>
                <w:iCs/>
                <w:sz w:val="21"/>
                <w:szCs w:val="21"/>
              </w:rPr>
              <w:t xml:space="preserve"> </w:t>
            </w:r>
            <w:r w:rsidRPr="00613DC4">
              <w:rPr>
                <w:sz w:val="21"/>
                <w:szCs w:val="21"/>
              </w:rPr>
              <w:t xml:space="preserve">bākuguns virs kabīnes. </w:t>
            </w:r>
          </w:p>
          <w:p w:rsidR="00613DC4" w:rsidRPr="00613DC4" w:rsidRDefault="00613DC4" w:rsidP="00613DC4">
            <w:pPr>
              <w:widowControl w:val="0"/>
              <w:numPr>
                <w:ilvl w:val="0"/>
                <w:numId w:val="7"/>
              </w:numPr>
              <w:ind w:right="-1"/>
              <w:rPr>
                <w:sz w:val="21"/>
                <w:szCs w:val="21"/>
              </w:rPr>
            </w:pPr>
            <w:r w:rsidRPr="00613DC4">
              <w:rPr>
                <w:sz w:val="21"/>
                <w:szCs w:val="21"/>
              </w:rPr>
              <w:t>Divas dzeltenas un zilas krāsas stroboskopiska</w:t>
            </w:r>
            <w:r w:rsidRPr="00613DC4">
              <w:rPr>
                <w:bCs/>
                <w:i/>
                <w:iCs/>
                <w:sz w:val="21"/>
                <w:szCs w:val="21"/>
              </w:rPr>
              <w:t xml:space="preserve"> </w:t>
            </w:r>
            <w:r w:rsidRPr="00613DC4">
              <w:rPr>
                <w:sz w:val="21"/>
                <w:szCs w:val="21"/>
              </w:rPr>
              <w:t>bākuguns automobiļa aizmugurējā daļā.</w:t>
            </w:r>
          </w:p>
          <w:p w:rsidR="00613DC4" w:rsidRPr="00613DC4" w:rsidRDefault="00613DC4" w:rsidP="00613DC4">
            <w:pPr>
              <w:widowControl w:val="0"/>
              <w:numPr>
                <w:ilvl w:val="0"/>
                <w:numId w:val="7"/>
              </w:numPr>
              <w:ind w:right="-1"/>
              <w:rPr>
                <w:sz w:val="21"/>
                <w:szCs w:val="21"/>
              </w:rPr>
            </w:pPr>
            <w:r w:rsidRPr="00613DC4">
              <w:rPr>
                <w:sz w:val="21"/>
                <w:szCs w:val="21"/>
              </w:rPr>
              <w:t>Divas dzeltenas un zilas krāsas stroboskopiska</w:t>
            </w:r>
            <w:r w:rsidRPr="00613DC4">
              <w:rPr>
                <w:bCs/>
                <w:i/>
                <w:iCs/>
                <w:sz w:val="21"/>
                <w:szCs w:val="21"/>
              </w:rPr>
              <w:t xml:space="preserve"> </w:t>
            </w:r>
            <w:r w:rsidRPr="00613DC4">
              <w:rPr>
                <w:sz w:val="21"/>
                <w:szCs w:val="21"/>
              </w:rPr>
              <w:t xml:space="preserve">bākuguns kabīnes priekšpusē. </w:t>
            </w:r>
          </w:p>
          <w:p w:rsidR="00613DC4" w:rsidRPr="00613DC4" w:rsidRDefault="00613DC4" w:rsidP="00613DC4">
            <w:pPr>
              <w:widowControl w:val="0"/>
              <w:numPr>
                <w:ilvl w:val="0"/>
                <w:numId w:val="7"/>
              </w:numPr>
              <w:ind w:right="-1"/>
              <w:rPr>
                <w:sz w:val="21"/>
                <w:szCs w:val="21"/>
              </w:rPr>
            </w:pPr>
            <w:r w:rsidRPr="00613DC4">
              <w:rPr>
                <w:sz w:val="21"/>
                <w:szCs w:val="21"/>
              </w:rPr>
              <w:t xml:space="preserve">Bākugunis var tikt apvienotas kopīgos blokos. Minimālais bloku skaits – 3 (pa vienam kabīnes priekšpusē, uz kabīnes, uz jumta automobiļa aizmugurē).  </w:t>
            </w:r>
          </w:p>
        </w:tc>
        <w:tc>
          <w:tcPr>
            <w:tcW w:w="996" w:type="pct"/>
          </w:tcPr>
          <w:p w:rsidR="00613DC4" w:rsidRPr="00315B19" w:rsidRDefault="00613DC4" w:rsidP="00613DC4">
            <w:pPr>
              <w:widowControl w:val="0"/>
              <w:numPr>
                <w:ilvl w:val="0"/>
                <w:numId w:val="7"/>
              </w:numPr>
              <w:ind w:right="-1"/>
              <w:rPr>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rPr>
            </w:pPr>
            <w:r w:rsidRPr="00315B19">
              <w:rPr>
                <w:sz w:val="21"/>
                <w:szCs w:val="21"/>
              </w:rPr>
              <w:t>Apgaismojums</w:t>
            </w:r>
          </w:p>
        </w:tc>
        <w:tc>
          <w:tcPr>
            <w:tcW w:w="3367" w:type="pct"/>
          </w:tcPr>
          <w:p w:rsidR="00613DC4" w:rsidRPr="00315B19" w:rsidRDefault="00613DC4" w:rsidP="00613DC4">
            <w:pPr>
              <w:widowControl w:val="0"/>
              <w:numPr>
                <w:ilvl w:val="0"/>
                <w:numId w:val="7"/>
              </w:numPr>
              <w:ind w:right="-1"/>
              <w:rPr>
                <w:sz w:val="21"/>
                <w:szCs w:val="21"/>
              </w:rPr>
            </w:pPr>
            <w:r w:rsidRPr="00315B19">
              <w:rPr>
                <w:sz w:val="21"/>
                <w:szCs w:val="21"/>
              </w:rPr>
              <w:t>Miglas lukturi automobiļa priekšā un aizmugurē.</w:t>
            </w:r>
          </w:p>
          <w:p w:rsidR="00613DC4" w:rsidRPr="00315B19" w:rsidRDefault="00613DC4" w:rsidP="00613DC4">
            <w:pPr>
              <w:widowControl w:val="0"/>
              <w:numPr>
                <w:ilvl w:val="0"/>
                <w:numId w:val="7"/>
              </w:numPr>
              <w:ind w:right="-1"/>
              <w:rPr>
                <w:sz w:val="21"/>
                <w:szCs w:val="21"/>
              </w:rPr>
            </w:pPr>
            <w:r w:rsidRPr="00315B19">
              <w:rPr>
                <w:sz w:val="21"/>
                <w:szCs w:val="21"/>
              </w:rPr>
              <w:t xml:space="preserve">Darba gaismas automobiļa sānos LED tipa pa virsbūves perimetru ar vismaz 800-900 lm izgaismojuma jaudu (minimālais skaits vismaz 6 gab .) </w:t>
            </w:r>
          </w:p>
          <w:p w:rsidR="00613DC4" w:rsidRPr="00315B19" w:rsidRDefault="00613DC4" w:rsidP="00613DC4">
            <w:pPr>
              <w:widowControl w:val="0"/>
              <w:numPr>
                <w:ilvl w:val="0"/>
                <w:numId w:val="7"/>
              </w:numPr>
              <w:ind w:right="-1"/>
              <w:rPr>
                <w:sz w:val="21"/>
                <w:szCs w:val="21"/>
              </w:rPr>
            </w:pPr>
            <w:r w:rsidRPr="00315B19">
              <w:rPr>
                <w:sz w:val="21"/>
                <w:szCs w:val="21"/>
              </w:rPr>
              <w:t>Virzītas gaismas prožektors uz platformas/kabīnes, no kabīnes vadāms, ar vismaz 13000 lm izgaismojuma jaudu.</w:t>
            </w:r>
          </w:p>
          <w:p w:rsidR="00613DC4" w:rsidRPr="00315B19" w:rsidRDefault="00613DC4" w:rsidP="00613DC4">
            <w:pPr>
              <w:widowControl w:val="0"/>
              <w:numPr>
                <w:ilvl w:val="0"/>
                <w:numId w:val="7"/>
              </w:numPr>
              <w:ind w:right="-1"/>
              <w:rPr>
                <w:sz w:val="21"/>
                <w:szCs w:val="21"/>
              </w:rPr>
            </w:pPr>
            <w:r w:rsidRPr="00315B19">
              <w:rPr>
                <w:sz w:val="21"/>
                <w:szCs w:val="21"/>
              </w:rPr>
              <w:t xml:space="preserve">Izbīdāms (elektriski vai hidrauliski) prožektoru masts vismaz 3 m augstumā virs automobiļa jumta līmeņa. </w:t>
            </w:r>
          </w:p>
          <w:p w:rsidR="00613DC4" w:rsidRPr="00315B19" w:rsidRDefault="00613DC4" w:rsidP="00613DC4">
            <w:pPr>
              <w:widowControl w:val="0"/>
              <w:numPr>
                <w:ilvl w:val="1"/>
                <w:numId w:val="7"/>
              </w:numPr>
              <w:ind w:right="-1"/>
              <w:rPr>
                <w:sz w:val="21"/>
                <w:szCs w:val="21"/>
              </w:rPr>
            </w:pPr>
            <w:r w:rsidRPr="00315B19">
              <w:rPr>
                <w:sz w:val="21"/>
                <w:szCs w:val="21"/>
              </w:rPr>
              <w:t xml:space="preserve">Aprīkots ar vismaz 8 LED prožektoriem, vismaz 8 LED diodes ar jaudu vismaz 40w katra (10 000 lm). Diožu skaits var tikt palielināts, nepalielinot kopējo definēto minimālo jaudu (450w). </w:t>
            </w:r>
          </w:p>
          <w:p w:rsidR="00613DC4" w:rsidRPr="00315B19" w:rsidRDefault="00613DC4" w:rsidP="00613DC4">
            <w:pPr>
              <w:widowControl w:val="0"/>
              <w:numPr>
                <w:ilvl w:val="1"/>
                <w:numId w:val="7"/>
              </w:numPr>
              <w:ind w:right="-1"/>
              <w:rPr>
                <w:sz w:val="21"/>
                <w:szCs w:val="21"/>
              </w:rPr>
            </w:pPr>
            <w:r w:rsidRPr="00315B19">
              <w:rPr>
                <w:sz w:val="21"/>
                <w:szCs w:val="21"/>
              </w:rPr>
              <w:t xml:space="preserve">Nodrošina apgaismojumu vismaz 50 m rādiusā ap automašīnu. </w:t>
            </w:r>
          </w:p>
          <w:p w:rsidR="00613DC4" w:rsidRPr="00315B19" w:rsidRDefault="00613DC4" w:rsidP="00613DC4">
            <w:pPr>
              <w:widowControl w:val="0"/>
              <w:numPr>
                <w:ilvl w:val="1"/>
                <w:numId w:val="7"/>
              </w:numPr>
              <w:ind w:right="-1"/>
              <w:rPr>
                <w:sz w:val="21"/>
                <w:szCs w:val="21"/>
              </w:rPr>
            </w:pPr>
            <w:r w:rsidRPr="00315B19">
              <w:rPr>
                <w:sz w:val="21"/>
                <w:szCs w:val="21"/>
              </w:rPr>
              <w:t xml:space="preserve">LED Prožektori ar baltu gaismu; vismaz temp.(6500K), alumīnija korpusā vai citā karstuma un triecienizturīgā korpusā. </w:t>
            </w:r>
          </w:p>
          <w:p w:rsidR="00613DC4" w:rsidRPr="00315B19" w:rsidRDefault="00613DC4" w:rsidP="00613DC4">
            <w:pPr>
              <w:widowControl w:val="0"/>
              <w:numPr>
                <w:ilvl w:val="1"/>
                <w:numId w:val="7"/>
              </w:numPr>
              <w:ind w:right="-1"/>
              <w:rPr>
                <w:sz w:val="21"/>
                <w:szCs w:val="21"/>
              </w:rPr>
            </w:pPr>
            <w:r w:rsidRPr="00315B19">
              <w:rPr>
                <w:sz w:val="21"/>
                <w:szCs w:val="21"/>
              </w:rPr>
              <w:t xml:space="preserve">Masts darbināms no automobīļa elektrosistēmas. </w:t>
            </w:r>
          </w:p>
          <w:p w:rsidR="00613DC4" w:rsidRPr="00315B19" w:rsidRDefault="00613DC4" w:rsidP="00613DC4">
            <w:pPr>
              <w:widowControl w:val="0"/>
              <w:numPr>
                <w:ilvl w:val="1"/>
                <w:numId w:val="7"/>
              </w:numPr>
              <w:ind w:right="-1"/>
              <w:rPr>
                <w:sz w:val="21"/>
                <w:szCs w:val="21"/>
              </w:rPr>
            </w:pPr>
            <w:r w:rsidRPr="00315B19">
              <w:rPr>
                <w:sz w:val="21"/>
                <w:szCs w:val="21"/>
              </w:rPr>
              <w:t>Mastu ir iespējams pieslēgts pie atsevišķa maiņstrāvas  ģeneratora automašīnas nodalījumā, kura jauda ne mazāka kā 9 kW un autonoma darbība vismaz 8 stundas.</w:t>
            </w:r>
          </w:p>
          <w:p w:rsidR="00613DC4" w:rsidRPr="00315B19" w:rsidRDefault="00613DC4" w:rsidP="00613DC4">
            <w:pPr>
              <w:widowControl w:val="0"/>
              <w:numPr>
                <w:ilvl w:val="0"/>
                <w:numId w:val="7"/>
              </w:numPr>
              <w:ind w:right="-1"/>
              <w:rPr>
                <w:sz w:val="21"/>
                <w:szCs w:val="21"/>
              </w:rPr>
            </w:pPr>
            <w:r w:rsidRPr="00315B19">
              <w:rPr>
                <w:sz w:val="21"/>
                <w:szCs w:val="21"/>
              </w:rPr>
              <w:t xml:space="preserve">Masts aprīkots ar prožektoru pagriešanas iespēju uz augšu, izmantošanai avārijas signalizēšanai gaisa kuģiem.  </w:t>
            </w:r>
          </w:p>
        </w:tc>
        <w:tc>
          <w:tcPr>
            <w:tcW w:w="996" w:type="pct"/>
          </w:tcPr>
          <w:p w:rsidR="00613DC4" w:rsidRPr="00315B19" w:rsidRDefault="00613DC4" w:rsidP="00613DC4">
            <w:pPr>
              <w:widowControl w:val="0"/>
              <w:numPr>
                <w:ilvl w:val="0"/>
                <w:numId w:val="7"/>
              </w:numPr>
              <w:ind w:right="-1"/>
              <w:rPr>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rPr>
            </w:pPr>
            <w:r w:rsidRPr="00315B19">
              <w:rPr>
                <w:sz w:val="21"/>
                <w:szCs w:val="21"/>
              </w:rPr>
              <w:t>Arējā sarunu  iekārta</w:t>
            </w:r>
          </w:p>
        </w:tc>
        <w:tc>
          <w:tcPr>
            <w:tcW w:w="3367" w:type="pct"/>
          </w:tcPr>
          <w:p w:rsidR="00613DC4" w:rsidRPr="00315B19" w:rsidRDefault="00613DC4" w:rsidP="00613DC4">
            <w:pPr>
              <w:widowControl w:val="0"/>
              <w:ind w:right="-1"/>
              <w:rPr>
                <w:sz w:val="21"/>
                <w:szCs w:val="21"/>
              </w:rPr>
            </w:pPr>
            <w:r w:rsidRPr="00315B19">
              <w:rPr>
                <w:sz w:val="21"/>
                <w:szCs w:val="21"/>
              </w:rPr>
              <w:t>Megafona tipa, vadāma no kabīnes sēdvietas blakus autovadītāja sēdvietai. Komplektā pārnēsājams megafons.</w:t>
            </w:r>
          </w:p>
        </w:tc>
        <w:tc>
          <w:tcPr>
            <w:tcW w:w="996" w:type="pct"/>
          </w:tcPr>
          <w:p w:rsidR="00613DC4" w:rsidRPr="00315B19" w:rsidRDefault="00613DC4" w:rsidP="00613DC4">
            <w:pPr>
              <w:widowControl w:val="0"/>
              <w:ind w:right="-1"/>
              <w:rPr>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rPr>
            </w:pPr>
            <w:r w:rsidRPr="00315B19">
              <w:rPr>
                <w:sz w:val="21"/>
                <w:szCs w:val="21"/>
              </w:rPr>
              <w:t>Ūdens tvertne</w:t>
            </w:r>
          </w:p>
        </w:tc>
        <w:tc>
          <w:tcPr>
            <w:tcW w:w="3367" w:type="pct"/>
          </w:tcPr>
          <w:p w:rsidR="00613DC4" w:rsidRPr="00315B19" w:rsidRDefault="00613DC4" w:rsidP="00613DC4">
            <w:pPr>
              <w:widowControl w:val="0"/>
              <w:ind w:right="-1"/>
              <w:rPr>
                <w:sz w:val="21"/>
                <w:szCs w:val="21"/>
              </w:rPr>
            </w:pPr>
            <w:r w:rsidRPr="00315B19">
              <w:rPr>
                <w:sz w:val="21"/>
                <w:szCs w:val="21"/>
              </w:rPr>
              <w:t xml:space="preserve">Izgatavota no korozijas izturīga materiāla, ar tilpumu ne mazāku, kā 9200 litru un starpsienām iekšējās slodzes samazināšanai savienota ar ūdens sūkni(sūkņiem). Aprīkota ar noslēdzamu lūku augšā ne mazāk kā 60 cm diametrā. Pārplūdes caurule ar izvadu zem tvertnes spiediena izlīdzināšanai.  Siltumizolēta, nodrošināta ar apsildes sistēmu no elektrotīkla.  Ūdens līmeņa indikācija uz autovadītājas paneļa un sūkņa nodalījumā. </w:t>
            </w:r>
          </w:p>
        </w:tc>
        <w:tc>
          <w:tcPr>
            <w:tcW w:w="996" w:type="pct"/>
          </w:tcPr>
          <w:p w:rsidR="00613DC4" w:rsidRPr="00315B19" w:rsidRDefault="00613DC4" w:rsidP="00613DC4">
            <w:pPr>
              <w:widowControl w:val="0"/>
              <w:ind w:right="-1"/>
              <w:rPr>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rPr>
            </w:pPr>
            <w:r w:rsidRPr="00315B19">
              <w:rPr>
                <w:sz w:val="21"/>
                <w:szCs w:val="21"/>
              </w:rPr>
              <w:lastRenderedPageBreak/>
              <w:t>Putu koncentrāta tvertne</w:t>
            </w:r>
          </w:p>
        </w:tc>
        <w:tc>
          <w:tcPr>
            <w:tcW w:w="3367" w:type="pct"/>
          </w:tcPr>
          <w:p w:rsidR="00613DC4" w:rsidRPr="00315B19" w:rsidRDefault="00613DC4" w:rsidP="00613DC4">
            <w:pPr>
              <w:widowControl w:val="0"/>
              <w:numPr>
                <w:ilvl w:val="0"/>
                <w:numId w:val="7"/>
              </w:numPr>
              <w:ind w:right="-1"/>
              <w:rPr>
                <w:sz w:val="21"/>
                <w:szCs w:val="21"/>
              </w:rPr>
            </w:pPr>
            <w:r w:rsidRPr="00315B19">
              <w:rPr>
                <w:sz w:val="21"/>
                <w:szCs w:val="21"/>
              </w:rPr>
              <w:t>Izgatavota no putu koncentrāta izturīga /korozijas izturīga  materiāla, ar tilpumu ne mazāku kā 1200 litru un starpsienām iekšējās slodzes samazināšanai savienota ar sūkņa automātisko putu dozēšanas sistēmu un aprīkota ar savienojumu putu uzpildei.  Siltumizolēta, nodrošināta ar apsildes sistēmu no elektrotīkla. Putu līmeņa indikācija uz autovadītāja paneļa un sūkņa nodalījumā.</w:t>
            </w:r>
          </w:p>
          <w:p w:rsidR="00613DC4" w:rsidRPr="00315B19" w:rsidRDefault="00613DC4" w:rsidP="00613DC4">
            <w:pPr>
              <w:widowControl w:val="0"/>
              <w:numPr>
                <w:ilvl w:val="0"/>
                <w:numId w:val="7"/>
              </w:numPr>
              <w:ind w:right="-1"/>
              <w:rPr>
                <w:sz w:val="21"/>
                <w:szCs w:val="21"/>
              </w:rPr>
            </w:pPr>
            <w:r w:rsidRPr="00315B19">
              <w:rPr>
                <w:sz w:val="21"/>
                <w:szCs w:val="21"/>
              </w:rPr>
              <w:t>Pilnībā uzpildīta ar B vai C klases  putu koncentrātu.</w:t>
            </w:r>
          </w:p>
        </w:tc>
        <w:tc>
          <w:tcPr>
            <w:tcW w:w="996" w:type="pct"/>
          </w:tcPr>
          <w:p w:rsidR="00613DC4" w:rsidRPr="00315B19" w:rsidRDefault="00613DC4" w:rsidP="00613DC4">
            <w:pPr>
              <w:widowControl w:val="0"/>
              <w:numPr>
                <w:ilvl w:val="0"/>
                <w:numId w:val="7"/>
              </w:numPr>
              <w:ind w:right="-1"/>
              <w:rPr>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rPr>
            </w:pPr>
            <w:r w:rsidRPr="00315B19">
              <w:rPr>
                <w:sz w:val="21"/>
                <w:szCs w:val="21"/>
              </w:rPr>
              <w:t>Ugunsdzēsības ūdenssūknis</w:t>
            </w:r>
          </w:p>
        </w:tc>
        <w:tc>
          <w:tcPr>
            <w:tcW w:w="3367" w:type="pct"/>
          </w:tcPr>
          <w:p w:rsidR="00613DC4" w:rsidRPr="00315B19" w:rsidRDefault="00613DC4" w:rsidP="00613DC4">
            <w:pPr>
              <w:widowControl w:val="0"/>
              <w:numPr>
                <w:ilvl w:val="0"/>
                <w:numId w:val="7"/>
              </w:numPr>
              <w:ind w:right="-1"/>
              <w:rPr>
                <w:sz w:val="21"/>
                <w:szCs w:val="21"/>
              </w:rPr>
            </w:pPr>
            <w:r w:rsidRPr="00315B19">
              <w:rPr>
                <w:sz w:val="21"/>
                <w:szCs w:val="21"/>
              </w:rPr>
              <w:t>Ar ūdens pašuzsūkšanu no tvertnes bez spiediena  un atklātas ūdenstilpnes.</w:t>
            </w:r>
          </w:p>
          <w:p w:rsidR="00613DC4" w:rsidRPr="00315B19" w:rsidRDefault="00613DC4" w:rsidP="00613DC4">
            <w:pPr>
              <w:widowControl w:val="0"/>
              <w:numPr>
                <w:ilvl w:val="0"/>
                <w:numId w:val="7"/>
              </w:numPr>
              <w:ind w:right="-1"/>
              <w:rPr>
                <w:sz w:val="21"/>
                <w:szCs w:val="21"/>
              </w:rPr>
            </w:pPr>
            <w:r w:rsidRPr="00315B19">
              <w:rPr>
                <w:sz w:val="21"/>
                <w:szCs w:val="21"/>
              </w:rPr>
              <w:t xml:space="preserve">Ražībai pie spiediena 10 bar jābūt ne mazākai, kā 6000 l/min. </w:t>
            </w:r>
          </w:p>
          <w:p w:rsidR="00613DC4" w:rsidRPr="00315B19" w:rsidRDefault="00613DC4" w:rsidP="00613DC4">
            <w:pPr>
              <w:widowControl w:val="0"/>
              <w:numPr>
                <w:ilvl w:val="0"/>
                <w:numId w:val="7"/>
              </w:numPr>
              <w:ind w:right="-1"/>
              <w:rPr>
                <w:sz w:val="21"/>
                <w:szCs w:val="21"/>
              </w:rPr>
            </w:pPr>
            <w:r w:rsidRPr="00315B19">
              <w:rPr>
                <w:sz w:val="21"/>
                <w:szCs w:val="21"/>
              </w:rPr>
              <w:t>Aprīkots ar atbilstošu, automātisku putu dozēšanas sistēmu.</w:t>
            </w:r>
          </w:p>
          <w:p w:rsidR="00613DC4" w:rsidRPr="00315B19" w:rsidRDefault="00613DC4" w:rsidP="00613DC4">
            <w:pPr>
              <w:widowControl w:val="0"/>
              <w:numPr>
                <w:ilvl w:val="0"/>
                <w:numId w:val="7"/>
              </w:numPr>
              <w:ind w:right="-1"/>
              <w:rPr>
                <w:sz w:val="21"/>
                <w:szCs w:val="21"/>
              </w:rPr>
            </w:pPr>
            <w:r w:rsidRPr="00315B19">
              <w:rPr>
                <w:sz w:val="21"/>
                <w:szCs w:val="21"/>
              </w:rPr>
              <w:t>Sūkņa izejas spiedvadiem  Storz(B). Katrā automašīnas pusē, aprīkojuma nodalījumos, ne mazāk kā 2. Noslēgtas ar Storz(B) aizsargvāciņiem.</w:t>
            </w:r>
          </w:p>
          <w:p w:rsidR="00613DC4" w:rsidRPr="00315B19" w:rsidRDefault="00613DC4" w:rsidP="00613DC4">
            <w:pPr>
              <w:widowControl w:val="0"/>
              <w:numPr>
                <w:ilvl w:val="0"/>
                <w:numId w:val="7"/>
              </w:numPr>
              <w:ind w:right="-1"/>
              <w:rPr>
                <w:sz w:val="21"/>
                <w:szCs w:val="21"/>
              </w:rPr>
            </w:pPr>
            <w:r w:rsidRPr="00315B19">
              <w:rPr>
                <w:sz w:val="21"/>
                <w:szCs w:val="21"/>
              </w:rPr>
              <w:t>Sūkņa ieejā izturīgs, nerūsējoša materiāla siets, viegli tīrāms, sūkņa aizsardzībai pret iespējamo svešķermeņu (cieta materiāla gabalu, akmeņu) iekļūšanu veicot ūdens tvertnes uzpildi no atklātas ūdens ņemšanas vietas vai pilsētas ūdensvada.</w:t>
            </w:r>
          </w:p>
          <w:p w:rsidR="00613DC4" w:rsidRPr="00315B19" w:rsidRDefault="00613DC4" w:rsidP="00613DC4">
            <w:pPr>
              <w:widowControl w:val="0"/>
              <w:numPr>
                <w:ilvl w:val="0"/>
                <w:numId w:val="7"/>
              </w:numPr>
              <w:ind w:right="-1"/>
              <w:rPr>
                <w:sz w:val="21"/>
                <w:szCs w:val="21"/>
              </w:rPr>
            </w:pPr>
            <w:r w:rsidRPr="00315B19">
              <w:rPr>
                <w:sz w:val="21"/>
                <w:szCs w:val="21"/>
              </w:rPr>
              <w:t>Augstspiediena ūdenssūknis  nodrošina spiedienu ne mazāk kā 40 bar un 200 l/min ražību pirmās palīdzības līnijai ar augstspiediena ūdens/putu stobru.</w:t>
            </w:r>
          </w:p>
          <w:p w:rsidR="00613DC4" w:rsidRPr="00315B19" w:rsidRDefault="00613DC4" w:rsidP="00613DC4">
            <w:pPr>
              <w:widowControl w:val="0"/>
              <w:numPr>
                <w:ilvl w:val="0"/>
                <w:numId w:val="7"/>
              </w:numPr>
              <w:ind w:right="-1"/>
              <w:rPr>
                <w:sz w:val="21"/>
                <w:szCs w:val="21"/>
              </w:rPr>
            </w:pPr>
            <w:r w:rsidRPr="00315B19">
              <w:rPr>
                <w:sz w:val="21"/>
                <w:szCs w:val="21"/>
              </w:rPr>
              <w:t>Vadāms no kabīnes un no iebūvētas vadības pults ūdenssūkņa nodalījumā.</w:t>
            </w:r>
          </w:p>
          <w:p w:rsidR="00613DC4" w:rsidRPr="00315B19" w:rsidRDefault="00613DC4" w:rsidP="00613DC4">
            <w:pPr>
              <w:widowControl w:val="0"/>
              <w:numPr>
                <w:ilvl w:val="0"/>
                <w:numId w:val="7"/>
              </w:numPr>
              <w:ind w:right="-1"/>
              <w:rPr>
                <w:sz w:val="21"/>
                <w:szCs w:val="21"/>
              </w:rPr>
            </w:pPr>
            <w:r w:rsidRPr="00315B19">
              <w:rPr>
                <w:sz w:val="21"/>
                <w:szCs w:val="21"/>
              </w:rPr>
              <w:t>Iespēja padot dzēšamvielas automobilim pārvietojoties palēninātā gaitā (vismaz līdz 40km/h).</w:t>
            </w:r>
          </w:p>
        </w:tc>
        <w:tc>
          <w:tcPr>
            <w:tcW w:w="996" w:type="pct"/>
          </w:tcPr>
          <w:p w:rsidR="00613DC4" w:rsidRPr="00315B19" w:rsidRDefault="00613DC4" w:rsidP="00613DC4">
            <w:pPr>
              <w:widowControl w:val="0"/>
              <w:numPr>
                <w:ilvl w:val="0"/>
                <w:numId w:val="7"/>
              </w:numPr>
              <w:ind w:right="-1"/>
              <w:rPr>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rPr>
            </w:pPr>
            <w:r w:rsidRPr="00315B19">
              <w:rPr>
                <w:sz w:val="21"/>
                <w:szCs w:val="21"/>
              </w:rPr>
              <w:t>Aprīkojums dzēšanas vielu padevei</w:t>
            </w:r>
          </w:p>
        </w:tc>
        <w:tc>
          <w:tcPr>
            <w:tcW w:w="3367" w:type="pct"/>
          </w:tcPr>
          <w:p w:rsidR="00613DC4" w:rsidRPr="00315B19" w:rsidRDefault="00613DC4" w:rsidP="00613DC4">
            <w:pPr>
              <w:pStyle w:val="20"/>
              <w:shd w:val="clear" w:color="auto" w:fill="auto"/>
              <w:spacing w:after="0" w:line="263" w:lineRule="exact"/>
              <w:ind w:firstLine="0"/>
              <w:jc w:val="left"/>
              <w:rPr>
                <w:sz w:val="21"/>
                <w:szCs w:val="21"/>
              </w:rPr>
            </w:pPr>
            <w:r w:rsidRPr="00315B19">
              <w:rPr>
                <w:rStyle w:val="210pt"/>
                <w:color w:val="auto"/>
                <w:sz w:val="21"/>
                <w:szCs w:val="21"/>
              </w:rPr>
              <w:t>Visi savienojumi viena tipa Storz sistēmas.</w:t>
            </w:r>
            <w:r w:rsidRPr="00315B19">
              <w:rPr>
                <w:rStyle w:val="210pt"/>
                <w:color w:val="auto"/>
                <w:sz w:val="21"/>
                <w:szCs w:val="21"/>
              </w:rPr>
              <w:br/>
              <w:t>Ūdens stobri sprauslas tipa ar roku  regulējamu un noslēdzamu ūdens strūklu:</w:t>
            </w:r>
          </w:p>
          <w:p w:rsidR="00613DC4" w:rsidRPr="00315B19" w:rsidRDefault="00613DC4" w:rsidP="00613DC4">
            <w:pPr>
              <w:pStyle w:val="20"/>
              <w:numPr>
                <w:ilvl w:val="0"/>
                <w:numId w:val="8"/>
              </w:numPr>
              <w:shd w:val="clear" w:color="auto" w:fill="auto"/>
              <w:tabs>
                <w:tab w:val="left" w:pos="856"/>
              </w:tabs>
              <w:spacing w:after="0" w:line="263" w:lineRule="exact"/>
              <w:ind w:left="538" w:hanging="142"/>
              <w:jc w:val="left"/>
              <w:rPr>
                <w:sz w:val="21"/>
                <w:szCs w:val="21"/>
              </w:rPr>
            </w:pPr>
            <w:r w:rsidRPr="00315B19">
              <w:rPr>
                <w:rStyle w:val="210pt"/>
                <w:color w:val="auto"/>
                <w:sz w:val="21"/>
                <w:szCs w:val="21"/>
              </w:rPr>
              <w:t>divi ar ražību 2-7,5 1/sek; savienojums 52 mm Storz (C), viena tipa;</w:t>
            </w:r>
          </w:p>
          <w:p w:rsidR="00613DC4" w:rsidRPr="00315B19" w:rsidRDefault="00613DC4" w:rsidP="00613DC4">
            <w:pPr>
              <w:pStyle w:val="20"/>
              <w:numPr>
                <w:ilvl w:val="0"/>
                <w:numId w:val="8"/>
              </w:numPr>
              <w:shd w:val="clear" w:color="auto" w:fill="auto"/>
              <w:tabs>
                <w:tab w:val="left" w:pos="860"/>
              </w:tabs>
              <w:spacing w:after="0" w:line="263" w:lineRule="exact"/>
              <w:ind w:left="538" w:hanging="142"/>
              <w:jc w:val="left"/>
              <w:rPr>
                <w:rStyle w:val="210pt"/>
                <w:color w:val="auto"/>
                <w:sz w:val="21"/>
                <w:szCs w:val="21"/>
              </w:rPr>
            </w:pPr>
            <w:r w:rsidRPr="00315B19">
              <w:rPr>
                <w:rStyle w:val="210pt"/>
                <w:color w:val="auto"/>
                <w:sz w:val="21"/>
                <w:szCs w:val="21"/>
              </w:rPr>
              <w:t>divi ar ražību 6-12,5 1/sek; savienojums 75 mm Storz (B), viena tipa;</w:t>
            </w:r>
          </w:p>
          <w:p w:rsidR="00613DC4" w:rsidRPr="00315B19" w:rsidRDefault="00613DC4" w:rsidP="00613DC4">
            <w:pPr>
              <w:pStyle w:val="20"/>
              <w:numPr>
                <w:ilvl w:val="0"/>
                <w:numId w:val="8"/>
              </w:numPr>
              <w:shd w:val="clear" w:color="auto" w:fill="auto"/>
              <w:tabs>
                <w:tab w:val="left" w:pos="860"/>
              </w:tabs>
              <w:spacing w:after="0" w:line="263" w:lineRule="exact"/>
              <w:ind w:left="538" w:hanging="142"/>
              <w:jc w:val="left"/>
              <w:rPr>
                <w:rStyle w:val="210pt"/>
                <w:color w:val="auto"/>
                <w:sz w:val="21"/>
                <w:szCs w:val="21"/>
              </w:rPr>
            </w:pPr>
            <w:r w:rsidRPr="00315B19">
              <w:rPr>
                <w:rStyle w:val="210pt"/>
                <w:color w:val="auto"/>
                <w:sz w:val="21"/>
                <w:szCs w:val="21"/>
              </w:rPr>
              <w:t xml:space="preserve">divi laužņstobri,  noslēdzami ar Storz(C) savienojumiem  izsmidzinātas ūdens,ūdens –putu strūklas padošanai; </w:t>
            </w:r>
          </w:p>
          <w:p w:rsidR="00613DC4" w:rsidRPr="00315B19" w:rsidRDefault="00613DC4" w:rsidP="00613DC4">
            <w:pPr>
              <w:pStyle w:val="20"/>
              <w:numPr>
                <w:ilvl w:val="0"/>
                <w:numId w:val="8"/>
              </w:numPr>
              <w:shd w:val="clear" w:color="auto" w:fill="auto"/>
              <w:tabs>
                <w:tab w:val="left" w:pos="860"/>
              </w:tabs>
              <w:spacing w:after="0" w:line="263" w:lineRule="exact"/>
              <w:ind w:left="538" w:hanging="142"/>
              <w:jc w:val="left"/>
              <w:rPr>
                <w:rStyle w:val="210pt"/>
                <w:color w:val="auto"/>
                <w:sz w:val="21"/>
                <w:szCs w:val="21"/>
                <w:shd w:val="clear" w:color="auto" w:fill="auto"/>
                <w:lang w:bidi="ar-SA"/>
              </w:rPr>
            </w:pPr>
            <w:r w:rsidRPr="00315B19">
              <w:rPr>
                <w:rStyle w:val="210pt"/>
                <w:color w:val="auto"/>
                <w:sz w:val="21"/>
                <w:szCs w:val="21"/>
              </w:rPr>
              <w:t xml:space="preserve">viens augstspiediena ūdens/ putu stobrs  ar ražību 200 l/min pie 40 Bar spiediena. </w:t>
            </w:r>
          </w:p>
          <w:p w:rsidR="00613DC4" w:rsidRPr="00315B19" w:rsidRDefault="00613DC4" w:rsidP="00613DC4">
            <w:pPr>
              <w:pStyle w:val="20"/>
              <w:numPr>
                <w:ilvl w:val="0"/>
                <w:numId w:val="8"/>
              </w:numPr>
              <w:shd w:val="clear" w:color="auto" w:fill="auto"/>
              <w:spacing w:after="0" w:line="263" w:lineRule="exact"/>
              <w:ind w:left="538" w:hanging="142"/>
              <w:jc w:val="left"/>
              <w:rPr>
                <w:sz w:val="21"/>
                <w:szCs w:val="21"/>
                <w:shd w:val="clear" w:color="auto" w:fill="FFFFFF"/>
                <w:lang w:bidi="lv-LV"/>
              </w:rPr>
            </w:pPr>
            <w:r w:rsidRPr="00315B19">
              <w:rPr>
                <w:rStyle w:val="210pt"/>
                <w:color w:val="auto"/>
                <w:sz w:val="21"/>
                <w:szCs w:val="21"/>
              </w:rPr>
              <w:t>2 gab.- zemas kārtnības, noslēdzami putu stobri ar ūdens caurplūdi 8-15 1/sek pie spiediena 5-8 bar, ar viena tipa, 75mm diametra Storz(B) savienojuma galviņām.</w:t>
            </w:r>
          </w:p>
          <w:p w:rsidR="00613DC4" w:rsidRPr="00315B19" w:rsidRDefault="00613DC4" w:rsidP="00613DC4">
            <w:pPr>
              <w:pStyle w:val="20"/>
              <w:shd w:val="clear" w:color="auto" w:fill="auto"/>
              <w:spacing w:after="0" w:line="263" w:lineRule="exact"/>
              <w:ind w:hanging="340"/>
              <w:jc w:val="left"/>
              <w:rPr>
                <w:sz w:val="21"/>
                <w:szCs w:val="21"/>
              </w:rPr>
            </w:pPr>
            <w:r w:rsidRPr="00315B19">
              <w:rPr>
                <w:rStyle w:val="210pt"/>
                <w:color w:val="auto"/>
                <w:sz w:val="21"/>
                <w:szCs w:val="21"/>
              </w:rPr>
              <w:t>®    Četri dalītāji :</w:t>
            </w:r>
          </w:p>
          <w:p w:rsidR="00613DC4" w:rsidRPr="00315B19" w:rsidRDefault="00613DC4" w:rsidP="00613DC4">
            <w:pPr>
              <w:pStyle w:val="20"/>
              <w:numPr>
                <w:ilvl w:val="0"/>
                <w:numId w:val="15"/>
              </w:numPr>
              <w:shd w:val="clear" w:color="auto" w:fill="auto"/>
              <w:spacing w:after="0" w:line="263" w:lineRule="exact"/>
              <w:ind w:left="538" w:hanging="142"/>
              <w:jc w:val="left"/>
              <w:rPr>
                <w:sz w:val="21"/>
                <w:szCs w:val="21"/>
              </w:rPr>
            </w:pPr>
            <w:r w:rsidRPr="00315B19">
              <w:rPr>
                <w:rStyle w:val="210pt"/>
                <w:color w:val="auto"/>
                <w:sz w:val="21"/>
                <w:szCs w:val="21"/>
              </w:rPr>
              <w:t>2 gab.-trīszaru noslēdzami ar lodveida krāniem  D75mm Storz(B) ieeja ar divām  D52mm Storz(C) un vienu D75mm Storz(B) izejām. Storz(B-CBC);</w:t>
            </w:r>
          </w:p>
          <w:p w:rsidR="00613DC4" w:rsidRPr="00315B19" w:rsidRDefault="00613DC4" w:rsidP="00613DC4">
            <w:pPr>
              <w:pStyle w:val="20"/>
              <w:numPr>
                <w:ilvl w:val="0"/>
                <w:numId w:val="15"/>
              </w:numPr>
              <w:shd w:val="clear" w:color="auto" w:fill="auto"/>
              <w:spacing w:after="0" w:line="263" w:lineRule="exact"/>
              <w:ind w:left="538" w:hanging="142"/>
              <w:jc w:val="left"/>
              <w:rPr>
                <w:sz w:val="21"/>
                <w:szCs w:val="21"/>
              </w:rPr>
            </w:pPr>
            <w:r w:rsidRPr="00315B19">
              <w:rPr>
                <w:rStyle w:val="210pt"/>
                <w:color w:val="auto"/>
                <w:sz w:val="21"/>
                <w:szCs w:val="21"/>
              </w:rPr>
              <w:t>2 gab.- divzaru noslēdzami D75mm Storz(B) ieeju  uz divām D52mm Storz(C) izejām. Storz(B-CC);</w:t>
            </w:r>
          </w:p>
          <w:p w:rsidR="00613DC4" w:rsidRPr="00315B19" w:rsidRDefault="00613DC4" w:rsidP="00613DC4">
            <w:pPr>
              <w:pStyle w:val="ListParagraph"/>
              <w:widowControl w:val="0"/>
              <w:numPr>
                <w:ilvl w:val="0"/>
                <w:numId w:val="8"/>
              </w:numPr>
              <w:ind w:left="538" w:right="-1" w:hanging="1044"/>
              <w:rPr>
                <w:rStyle w:val="210pt"/>
                <w:color w:val="auto"/>
                <w:sz w:val="21"/>
                <w:szCs w:val="21"/>
                <w:shd w:val="clear" w:color="auto" w:fill="auto"/>
                <w:lang w:eastAsia="en-US" w:bidi="ar-SA"/>
              </w:rPr>
            </w:pPr>
          </w:p>
          <w:p w:rsidR="00613DC4" w:rsidRPr="00315B19" w:rsidRDefault="00613DC4" w:rsidP="00613DC4">
            <w:pPr>
              <w:pStyle w:val="ListParagraph"/>
              <w:widowControl w:val="0"/>
              <w:numPr>
                <w:ilvl w:val="0"/>
                <w:numId w:val="8"/>
              </w:numPr>
              <w:ind w:left="538" w:right="-1" w:hanging="80"/>
              <w:rPr>
                <w:sz w:val="21"/>
                <w:szCs w:val="21"/>
              </w:rPr>
            </w:pPr>
            <w:r w:rsidRPr="00315B19">
              <w:rPr>
                <w:rStyle w:val="210pt"/>
                <w:color w:val="auto"/>
                <w:sz w:val="21"/>
                <w:szCs w:val="21"/>
              </w:rPr>
              <w:t>1 gab. dalītajs 125mm Storz savienojums ar sūkņa ieeju uz divām D75 mm Storz(B) izejām. 125 Storz –Storz(BB).</w:t>
            </w:r>
          </w:p>
        </w:tc>
        <w:tc>
          <w:tcPr>
            <w:tcW w:w="996" w:type="pct"/>
          </w:tcPr>
          <w:p w:rsidR="00613DC4" w:rsidRPr="00315B19" w:rsidRDefault="00613DC4" w:rsidP="00613DC4">
            <w:pPr>
              <w:pStyle w:val="20"/>
              <w:shd w:val="clear" w:color="auto" w:fill="auto"/>
              <w:spacing w:after="0" w:line="263" w:lineRule="exact"/>
              <w:ind w:firstLine="0"/>
              <w:jc w:val="left"/>
              <w:rPr>
                <w:rStyle w:val="210pt"/>
                <w:color w:val="auto"/>
                <w:sz w:val="21"/>
                <w:szCs w:val="21"/>
              </w:rPr>
            </w:pPr>
          </w:p>
        </w:tc>
      </w:tr>
      <w:tr w:rsidR="00613DC4" w:rsidRPr="00315B19" w:rsidTr="00315B19">
        <w:trPr>
          <w:cantSplit/>
          <w:trHeight w:val="686"/>
        </w:trPr>
        <w:tc>
          <w:tcPr>
            <w:tcW w:w="637" w:type="pct"/>
            <w:tcBorders>
              <w:bottom w:val="single" w:sz="4" w:space="0" w:color="auto"/>
            </w:tcBorders>
            <w:vAlign w:val="center"/>
          </w:tcPr>
          <w:p w:rsidR="00613DC4" w:rsidRPr="00315B19" w:rsidRDefault="00613DC4" w:rsidP="00613DC4">
            <w:pPr>
              <w:widowControl w:val="0"/>
              <w:ind w:right="-1"/>
              <w:rPr>
                <w:sz w:val="21"/>
                <w:szCs w:val="21"/>
              </w:rPr>
            </w:pPr>
            <w:r w:rsidRPr="00315B19">
              <w:rPr>
                <w:sz w:val="21"/>
                <w:szCs w:val="21"/>
              </w:rPr>
              <w:lastRenderedPageBreak/>
              <w:t>Šļūtenes (Spiedvadi)</w:t>
            </w:r>
          </w:p>
          <w:p w:rsidR="00613DC4" w:rsidRPr="00315B19" w:rsidRDefault="00613DC4" w:rsidP="00613DC4">
            <w:pPr>
              <w:widowControl w:val="0"/>
              <w:ind w:right="-1"/>
              <w:rPr>
                <w:sz w:val="21"/>
                <w:szCs w:val="21"/>
              </w:rPr>
            </w:pPr>
            <w:r w:rsidRPr="00315B19">
              <w:rPr>
                <w:sz w:val="21"/>
                <w:szCs w:val="21"/>
              </w:rPr>
              <w:t xml:space="preserve"> to savienojumi,   pārejas un piederumi</w:t>
            </w:r>
          </w:p>
        </w:tc>
        <w:tc>
          <w:tcPr>
            <w:tcW w:w="3367" w:type="pct"/>
            <w:tcBorders>
              <w:bottom w:val="single" w:sz="4" w:space="0" w:color="auto"/>
            </w:tcBorders>
          </w:tcPr>
          <w:p w:rsidR="00613DC4" w:rsidRPr="00315B19" w:rsidRDefault="00613DC4" w:rsidP="00613DC4">
            <w:pPr>
              <w:pStyle w:val="20"/>
              <w:numPr>
                <w:ilvl w:val="0"/>
                <w:numId w:val="8"/>
              </w:numPr>
              <w:shd w:val="clear" w:color="auto" w:fill="auto"/>
              <w:tabs>
                <w:tab w:val="left" w:pos="856"/>
              </w:tabs>
              <w:spacing w:before="240" w:after="0" w:line="266" w:lineRule="exact"/>
              <w:ind w:left="538" w:hanging="142"/>
              <w:jc w:val="left"/>
              <w:rPr>
                <w:rStyle w:val="210pt"/>
                <w:color w:val="auto"/>
                <w:sz w:val="21"/>
                <w:szCs w:val="21"/>
              </w:rPr>
            </w:pPr>
            <w:r w:rsidRPr="00315B19">
              <w:rPr>
                <w:rStyle w:val="210pt"/>
                <w:color w:val="auto"/>
                <w:sz w:val="21"/>
                <w:szCs w:val="21"/>
              </w:rPr>
              <w:t>Profesionālās maģistrālās šļūtenes  no ārpuses un iekšpuse gumijotas, 20+/- 0,5m garas ar diametru 75 mm Storz (B) savienojuma galviņām, 16 gab.</w:t>
            </w:r>
          </w:p>
          <w:p w:rsidR="00613DC4" w:rsidRPr="00315B19" w:rsidRDefault="00613DC4" w:rsidP="00613DC4">
            <w:pPr>
              <w:pStyle w:val="20"/>
              <w:numPr>
                <w:ilvl w:val="0"/>
                <w:numId w:val="8"/>
              </w:numPr>
              <w:shd w:val="clear" w:color="auto" w:fill="auto"/>
              <w:tabs>
                <w:tab w:val="left" w:pos="860"/>
              </w:tabs>
              <w:spacing w:after="0" w:line="266" w:lineRule="exact"/>
              <w:ind w:left="538" w:hanging="142"/>
              <w:jc w:val="left"/>
              <w:rPr>
                <w:rStyle w:val="210pt"/>
                <w:color w:val="auto"/>
                <w:sz w:val="21"/>
                <w:szCs w:val="21"/>
              </w:rPr>
            </w:pPr>
            <w:r w:rsidRPr="00315B19">
              <w:rPr>
                <w:rStyle w:val="210pt"/>
                <w:color w:val="auto"/>
                <w:sz w:val="21"/>
                <w:szCs w:val="21"/>
              </w:rPr>
              <w:t>Profesionālās darba šļūtenes no ārpuses un iekšpuses gumijotas 20+/- 0,5m garas, ar diametru 52 mm Storz (C) savienojumgalviņām, 10 gab.</w:t>
            </w:r>
          </w:p>
          <w:p w:rsidR="00613DC4" w:rsidRPr="00315B19" w:rsidRDefault="00613DC4" w:rsidP="00613DC4">
            <w:pPr>
              <w:pStyle w:val="20"/>
              <w:numPr>
                <w:ilvl w:val="0"/>
                <w:numId w:val="8"/>
              </w:numPr>
              <w:shd w:val="clear" w:color="auto" w:fill="auto"/>
              <w:tabs>
                <w:tab w:val="left" w:pos="860"/>
              </w:tabs>
              <w:spacing w:after="0" w:line="266" w:lineRule="exact"/>
              <w:ind w:left="538" w:hanging="142"/>
              <w:jc w:val="left"/>
              <w:rPr>
                <w:rStyle w:val="210pt"/>
                <w:color w:val="auto"/>
                <w:sz w:val="21"/>
                <w:szCs w:val="21"/>
              </w:rPr>
            </w:pPr>
            <w:r w:rsidRPr="00315B19">
              <w:rPr>
                <w:rStyle w:val="210pt"/>
                <w:color w:val="auto"/>
                <w:sz w:val="21"/>
                <w:szCs w:val="21"/>
              </w:rPr>
              <w:t xml:space="preserve">Sūcvadi 125 mm diametra (Storz) ar kopējo garumu  8-10 metri. </w:t>
            </w:r>
          </w:p>
          <w:p w:rsidR="00613DC4" w:rsidRPr="00315B19" w:rsidRDefault="00613DC4" w:rsidP="00613DC4">
            <w:pPr>
              <w:pStyle w:val="20"/>
              <w:numPr>
                <w:ilvl w:val="0"/>
                <w:numId w:val="8"/>
              </w:numPr>
              <w:shd w:val="clear" w:color="auto" w:fill="auto"/>
              <w:tabs>
                <w:tab w:val="left" w:pos="860"/>
              </w:tabs>
              <w:spacing w:after="0" w:line="266" w:lineRule="exact"/>
              <w:ind w:left="538" w:hanging="142"/>
              <w:jc w:val="left"/>
              <w:rPr>
                <w:rStyle w:val="210pt"/>
                <w:color w:val="auto"/>
                <w:sz w:val="21"/>
                <w:szCs w:val="21"/>
              </w:rPr>
            </w:pPr>
            <w:r w:rsidRPr="00315B19">
              <w:rPr>
                <w:sz w:val="21"/>
                <w:szCs w:val="21"/>
              </w:rPr>
              <w:t>Divas armētas šļūtenes 4m garas 75mm diametrā, ar vienā galā ar 77 mm“Bogdanova” tipa savienojuma galviņām,otrā galā 75 mm Storz (B)  savienojumgalviņām, ūdens uzpildei no hidranta.</w:t>
            </w:r>
          </w:p>
          <w:p w:rsidR="00613DC4" w:rsidRPr="00315B19" w:rsidRDefault="00613DC4" w:rsidP="00613DC4">
            <w:pPr>
              <w:pStyle w:val="20"/>
              <w:numPr>
                <w:ilvl w:val="0"/>
                <w:numId w:val="8"/>
              </w:numPr>
              <w:shd w:val="clear" w:color="auto" w:fill="auto"/>
              <w:tabs>
                <w:tab w:val="left" w:pos="860"/>
              </w:tabs>
              <w:spacing w:after="0" w:line="266" w:lineRule="exact"/>
              <w:ind w:left="538" w:hanging="142"/>
              <w:jc w:val="left"/>
              <w:rPr>
                <w:sz w:val="21"/>
                <w:szCs w:val="21"/>
              </w:rPr>
            </w:pPr>
            <w:r w:rsidRPr="00315B19">
              <w:rPr>
                <w:rStyle w:val="210pt"/>
                <w:color w:val="auto"/>
                <w:sz w:val="21"/>
                <w:szCs w:val="21"/>
              </w:rPr>
              <w:t xml:space="preserve">Sūcvada grozs ar pretvārstu 125 mm (Storz) ar sietu svešķermeņu aizsardzībai un pretvārsta atvēršanas aprīkojumu. </w:t>
            </w:r>
          </w:p>
          <w:p w:rsidR="00613DC4" w:rsidRPr="00315B19" w:rsidRDefault="00613DC4" w:rsidP="00613DC4">
            <w:pPr>
              <w:pStyle w:val="20"/>
              <w:numPr>
                <w:ilvl w:val="0"/>
                <w:numId w:val="8"/>
              </w:numPr>
              <w:shd w:val="clear" w:color="auto" w:fill="auto"/>
              <w:tabs>
                <w:tab w:val="left" w:pos="1553"/>
              </w:tabs>
              <w:spacing w:after="0" w:line="266" w:lineRule="exact"/>
              <w:ind w:left="538" w:hanging="142"/>
              <w:jc w:val="left"/>
              <w:rPr>
                <w:rStyle w:val="210pt"/>
                <w:color w:val="auto"/>
                <w:sz w:val="21"/>
                <w:szCs w:val="21"/>
              </w:rPr>
            </w:pPr>
            <w:r w:rsidRPr="00315B19">
              <w:rPr>
                <w:rStyle w:val="210pt"/>
                <w:color w:val="auto"/>
                <w:sz w:val="21"/>
                <w:szCs w:val="21"/>
              </w:rPr>
              <w:t>Šļūteņu, sūkņa ieplūdes un  izplūdes, stobru savienojumi,  viena tipa (Storz)</w:t>
            </w:r>
          </w:p>
          <w:p w:rsidR="00613DC4" w:rsidRPr="00315B19" w:rsidRDefault="00613DC4" w:rsidP="00613DC4">
            <w:pPr>
              <w:pStyle w:val="20"/>
              <w:numPr>
                <w:ilvl w:val="0"/>
                <w:numId w:val="8"/>
              </w:numPr>
              <w:shd w:val="clear" w:color="auto" w:fill="auto"/>
              <w:tabs>
                <w:tab w:val="left" w:pos="1553"/>
              </w:tabs>
              <w:spacing w:after="0" w:line="266" w:lineRule="exact"/>
              <w:ind w:left="538" w:hanging="142"/>
              <w:jc w:val="left"/>
              <w:rPr>
                <w:rStyle w:val="210pt"/>
                <w:color w:val="auto"/>
                <w:sz w:val="21"/>
                <w:szCs w:val="21"/>
              </w:rPr>
            </w:pPr>
            <w:r w:rsidRPr="00315B19">
              <w:rPr>
                <w:rStyle w:val="210pt"/>
                <w:color w:val="auto"/>
                <w:sz w:val="21"/>
                <w:szCs w:val="21"/>
              </w:rPr>
              <w:t>Savienojumu pārejas Storz(B) uz Storz(C) 3 gab.</w:t>
            </w:r>
          </w:p>
          <w:p w:rsidR="00613DC4" w:rsidRPr="00315B19" w:rsidRDefault="00613DC4" w:rsidP="00613DC4">
            <w:pPr>
              <w:pStyle w:val="20"/>
              <w:numPr>
                <w:ilvl w:val="0"/>
                <w:numId w:val="8"/>
              </w:numPr>
              <w:shd w:val="clear" w:color="auto" w:fill="auto"/>
              <w:tabs>
                <w:tab w:val="left" w:pos="1553"/>
              </w:tabs>
              <w:spacing w:after="0" w:line="266" w:lineRule="exact"/>
              <w:ind w:left="538" w:hanging="142"/>
              <w:jc w:val="left"/>
              <w:rPr>
                <w:rStyle w:val="210pt"/>
                <w:color w:val="auto"/>
                <w:sz w:val="21"/>
                <w:szCs w:val="21"/>
              </w:rPr>
            </w:pPr>
            <w:r w:rsidRPr="00315B19">
              <w:rPr>
                <w:rStyle w:val="210pt"/>
                <w:color w:val="auto"/>
                <w:sz w:val="21"/>
                <w:szCs w:val="21"/>
              </w:rPr>
              <w:t>Savienojumu pārejas Storz (C) D52  uz 51 mm “bogdanova” tipa 4.gab.</w:t>
            </w:r>
          </w:p>
          <w:p w:rsidR="00613DC4" w:rsidRPr="00315B19" w:rsidRDefault="00613DC4" w:rsidP="00613DC4">
            <w:pPr>
              <w:pStyle w:val="20"/>
              <w:numPr>
                <w:ilvl w:val="0"/>
                <w:numId w:val="8"/>
              </w:numPr>
              <w:shd w:val="clear" w:color="auto" w:fill="auto"/>
              <w:tabs>
                <w:tab w:val="left" w:pos="1553"/>
              </w:tabs>
              <w:spacing w:after="0" w:line="266" w:lineRule="exact"/>
              <w:ind w:left="538" w:hanging="142"/>
              <w:jc w:val="left"/>
              <w:rPr>
                <w:sz w:val="21"/>
                <w:szCs w:val="21"/>
              </w:rPr>
            </w:pPr>
            <w:r w:rsidRPr="00315B19">
              <w:rPr>
                <w:rStyle w:val="210pt"/>
                <w:color w:val="auto"/>
                <w:sz w:val="21"/>
                <w:szCs w:val="21"/>
              </w:rPr>
              <w:t>Savienojuma pārejas Storz (B) D75 mm uz 77mm “bogdanova” tipa 6.gab.</w:t>
            </w:r>
          </w:p>
          <w:p w:rsidR="00613DC4" w:rsidRPr="00315B19" w:rsidRDefault="00613DC4" w:rsidP="00613DC4">
            <w:pPr>
              <w:pStyle w:val="20"/>
              <w:numPr>
                <w:ilvl w:val="0"/>
                <w:numId w:val="8"/>
              </w:numPr>
              <w:shd w:val="clear" w:color="auto" w:fill="auto"/>
              <w:tabs>
                <w:tab w:val="left" w:pos="1553"/>
              </w:tabs>
              <w:spacing w:after="0" w:line="266" w:lineRule="exact"/>
              <w:ind w:left="538" w:hanging="142"/>
              <w:jc w:val="left"/>
              <w:rPr>
                <w:rStyle w:val="210pt"/>
                <w:color w:val="auto"/>
                <w:sz w:val="21"/>
                <w:szCs w:val="21"/>
              </w:rPr>
            </w:pPr>
            <w:r w:rsidRPr="00315B19">
              <w:rPr>
                <w:rStyle w:val="210pt"/>
                <w:color w:val="auto"/>
                <w:sz w:val="21"/>
                <w:szCs w:val="21"/>
              </w:rPr>
              <w:t>Pirmās palīdzības augsta spiediena šļūtenes spole 60 m. automašīnas labās puses nodalījumā, ar augstspiediena  universālo ūdens / putu stobru . Spoles satīšana automatizēta, savienota ar augstspiediena ūdens sūkni.</w:t>
            </w:r>
          </w:p>
          <w:p w:rsidR="00613DC4" w:rsidRPr="00315B19" w:rsidRDefault="00613DC4" w:rsidP="00613DC4">
            <w:pPr>
              <w:pStyle w:val="20"/>
              <w:numPr>
                <w:ilvl w:val="0"/>
                <w:numId w:val="8"/>
              </w:numPr>
              <w:shd w:val="clear" w:color="auto" w:fill="auto"/>
              <w:tabs>
                <w:tab w:val="left" w:pos="1553"/>
              </w:tabs>
              <w:spacing w:after="0" w:line="266" w:lineRule="exact"/>
              <w:ind w:left="538" w:hanging="142"/>
              <w:jc w:val="left"/>
              <w:rPr>
                <w:rStyle w:val="210pt"/>
                <w:color w:val="auto"/>
                <w:sz w:val="21"/>
                <w:szCs w:val="21"/>
              </w:rPr>
            </w:pPr>
            <w:r w:rsidRPr="00315B19">
              <w:rPr>
                <w:rStyle w:val="210pt"/>
                <w:color w:val="auto"/>
                <w:sz w:val="21"/>
                <w:szCs w:val="21"/>
              </w:rPr>
              <w:t>Četras universālās Storz savienojumu atslēgas. Storz 125, Storz(B), Storz(C).</w:t>
            </w:r>
          </w:p>
          <w:p w:rsidR="00613DC4" w:rsidRPr="00315B19" w:rsidRDefault="00613DC4" w:rsidP="00613DC4">
            <w:pPr>
              <w:widowControl w:val="0"/>
              <w:numPr>
                <w:ilvl w:val="0"/>
                <w:numId w:val="8"/>
              </w:numPr>
              <w:ind w:left="538" w:right="-1" w:hanging="142"/>
              <w:rPr>
                <w:sz w:val="21"/>
                <w:szCs w:val="21"/>
              </w:rPr>
            </w:pPr>
            <w:r w:rsidRPr="00315B19">
              <w:rPr>
                <w:rStyle w:val="210pt"/>
                <w:color w:val="auto"/>
                <w:sz w:val="21"/>
                <w:szCs w:val="21"/>
              </w:rPr>
              <w:t>Divi augstas izturības gumijas šļūtenu tiltiņi</w:t>
            </w:r>
          </w:p>
        </w:tc>
        <w:tc>
          <w:tcPr>
            <w:tcW w:w="996" w:type="pct"/>
            <w:tcBorders>
              <w:bottom w:val="single" w:sz="4" w:space="0" w:color="auto"/>
            </w:tcBorders>
          </w:tcPr>
          <w:p w:rsidR="00613DC4" w:rsidRPr="00315B19" w:rsidRDefault="00613DC4" w:rsidP="00613DC4">
            <w:pPr>
              <w:pStyle w:val="20"/>
              <w:numPr>
                <w:ilvl w:val="0"/>
                <w:numId w:val="8"/>
              </w:numPr>
              <w:shd w:val="clear" w:color="auto" w:fill="auto"/>
              <w:tabs>
                <w:tab w:val="left" w:pos="856"/>
              </w:tabs>
              <w:spacing w:before="240" w:after="0" w:line="266" w:lineRule="exact"/>
              <w:ind w:left="538" w:hanging="142"/>
              <w:jc w:val="left"/>
              <w:rPr>
                <w:rStyle w:val="210pt"/>
                <w:color w:val="auto"/>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rPr>
            </w:pPr>
            <w:r w:rsidRPr="00315B19">
              <w:rPr>
                <w:sz w:val="21"/>
                <w:szCs w:val="21"/>
              </w:rPr>
              <w:t>Automašīnas šasijas pašaizsardzība ugunsgrēkā</w:t>
            </w:r>
          </w:p>
        </w:tc>
        <w:tc>
          <w:tcPr>
            <w:tcW w:w="3367" w:type="pct"/>
          </w:tcPr>
          <w:p w:rsidR="00613DC4" w:rsidRPr="00315B19" w:rsidRDefault="00613DC4" w:rsidP="00613DC4">
            <w:pPr>
              <w:widowControl w:val="0"/>
              <w:ind w:right="-1"/>
              <w:rPr>
                <w:sz w:val="21"/>
                <w:szCs w:val="21"/>
              </w:rPr>
            </w:pPr>
            <w:r w:rsidRPr="00315B19">
              <w:rPr>
                <w:sz w:val="21"/>
                <w:szCs w:val="21"/>
              </w:rPr>
              <w:t>Vismaz 3 dzēšamo vielu padeves sprauslas ar distances vadību no kabīnes.</w:t>
            </w:r>
          </w:p>
        </w:tc>
        <w:tc>
          <w:tcPr>
            <w:tcW w:w="996" w:type="pct"/>
          </w:tcPr>
          <w:p w:rsidR="00613DC4" w:rsidRPr="00315B19" w:rsidRDefault="00613DC4" w:rsidP="00613DC4">
            <w:pPr>
              <w:widowControl w:val="0"/>
              <w:ind w:right="-1"/>
              <w:rPr>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rPr>
            </w:pPr>
            <w:r w:rsidRPr="00315B19">
              <w:rPr>
                <w:sz w:val="21"/>
                <w:szCs w:val="21"/>
              </w:rPr>
              <w:t>Automašīnas  speciālā aprīkojuma virsbūve</w:t>
            </w:r>
          </w:p>
        </w:tc>
        <w:tc>
          <w:tcPr>
            <w:tcW w:w="3367" w:type="pct"/>
          </w:tcPr>
          <w:p w:rsidR="00613DC4" w:rsidRPr="00315B19" w:rsidRDefault="00613DC4" w:rsidP="00613DC4">
            <w:pPr>
              <w:widowControl w:val="0"/>
              <w:numPr>
                <w:ilvl w:val="0"/>
                <w:numId w:val="9"/>
              </w:numPr>
              <w:ind w:right="-1"/>
              <w:rPr>
                <w:sz w:val="21"/>
                <w:szCs w:val="21"/>
              </w:rPr>
            </w:pPr>
            <w:r w:rsidRPr="00315B19">
              <w:rPr>
                <w:sz w:val="21"/>
                <w:szCs w:val="21"/>
              </w:rPr>
              <w:t>No nerūsējoša viegla metāla vai pārklāti ar antikorozijas pārklājumu, labajā un kreisajā pusē nodalījumi ar žalūzijas veida durvīm.</w:t>
            </w:r>
          </w:p>
          <w:p w:rsidR="00613DC4" w:rsidRPr="00315B19" w:rsidRDefault="00613DC4" w:rsidP="00613DC4">
            <w:pPr>
              <w:widowControl w:val="0"/>
              <w:numPr>
                <w:ilvl w:val="0"/>
                <w:numId w:val="9"/>
              </w:numPr>
              <w:ind w:right="-1"/>
              <w:rPr>
                <w:sz w:val="21"/>
                <w:szCs w:val="21"/>
              </w:rPr>
            </w:pPr>
            <w:r w:rsidRPr="00315B19">
              <w:rPr>
                <w:sz w:val="21"/>
                <w:szCs w:val="21"/>
              </w:rPr>
              <w:t>Jumts platformas veida, paredzot vietu pārnēsājamā aprīkojuma novietošanai, ar neslīdošu virsmu.</w:t>
            </w:r>
          </w:p>
          <w:p w:rsidR="00613DC4" w:rsidRPr="00315B19" w:rsidRDefault="00613DC4" w:rsidP="00613DC4">
            <w:pPr>
              <w:widowControl w:val="0"/>
              <w:numPr>
                <w:ilvl w:val="0"/>
                <w:numId w:val="9"/>
              </w:numPr>
              <w:ind w:right="-1"/>
              <w:rPr>
                <w:sz w:val="21"/>
                <w:szCs w:val="21"/>
              </w:rPr>
            </w:pPr>
            <w:r w:rsidRPr="00315B19">
              <w:rPr>
                <w:sz w:val="21"/>
                <w:szCs w:val="21"/>
              </w:rPr>
              <w:t>Aprīkota ar stacionārām kāpnēm nokļūšanai uz jumta un drošības margām pa jumta perimetru.</w:t>
            </w:r>
          </w:p>
          <w:p w:rsidR="00613DC4" w:rsidRPr="00315B19" w:rsidRDefault="00613DC4" w:rsidP="00613DC4">
            <w:pPr>
              <w:widowControl w:val="0"/>
              <w:numPr>
                <w:ilvl w:val="0"/>
                <w:numId w:val="9"/>
              </w:numPr>
              <w:ind w:right="-1"/>
              <w:rPr>
                <w:sz w:val="21"/>
                <w:szCs w:val="21"/>
              </w:rPr>
            </w:pPr>
            <w:r w:rsidRPr="00315B19">
              <w:rPr>
                <w:sz w:val="21"/>
                <w:szCs w:val="21"/>
              </w:rPr>
              <w:t>Uz jumta ierīkotas kastes  sūcvadu, 2 armēto šļūteņu novietošanai, aprīkotas ar ērtiem atvēršanas/izvilkšanas mehānismiem.</w:t>
            </w:r>
          </w:p>
        </w:tc>
        <w:tc>
          <w:tcPr>
            <w:tcW w:w="996" w:type="pct"/>
          </w:tcPr>
          <w:p w:rsidR="00613DC4" w:rsidRPr="00315B19" w:rsidRDefault="00613DC4" w:rsidP="00613DC4">
            <w:pPr>
              <w:widowControl w:val="0"/>
              <w:numPr>
                <w:ilvl w:val="0"/>
                <w:numId w:val="9"/>
              </w:numPr>
              <w:ind w:right="-1"/>
              <w:rPr>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rPr>
            </w:pPr>
            <w:r w:rsidRPr="00315B19">
              <w:rPr>
                <w:sz w:val="21"/>
                <w:szCs w:val="21"/>
              </w:rPr>
              <w:lastRenderedPageBreak/>
              <w:t>Prasības nodalījumiem</w:t>
            </w:r>
          </w:p>
        </w:tc>
        <w:tc>
          <w:tcPr>
            <w:tcW w:w="3367" w:type="pct"/>
          </w:tcPr>
          <w:p w:rsidR="00613DC4" w:rsidRPr="00315B19" w:rsidRDefault="00613DC4" w:rsidP="00613DC4">
            <w:pPr>
              <w:widowControl w:val="0"/>
              <w:numPr>
                <w:ilvl w:val="0"/>
                <w:numId w:val="10"/>
              </w:numPr>
              <w:ind w:right="-1"/>
              <w:rPr>
                <w:sz w:val="21"/>
                <w:szCs w:val="21"/>
              </w:rPr>
            </w:pPr>
            <w:r w:rsidRPr="00315B19">
              <w:rPr>
                <w:sz w:val="21"/>
                <w:szCs w:val="21"/>
              </w:rPr>
              <w:t>Sūkņa nodalījums autonomi apsildāms, ūdenstvertne un putu koncentrāta tvertne no elektrotīkla apsildāmas.</w:t>
            </w:r>
          </w:p>
          <w:p w:rsidR="00613DC4" w:rsidRPr="00315B19" w:rsidRDefault="00613DC4" w:rsidP="00613DC4">
            <w:pPr>
              <w:widowControl w:val="0"/>
              <w:numPr>
                <w:ilvl w:val="0"/>
                <w:numId w:val="10"/>
              </w:numPr>
              <w:ind w:right="-1"/>
              <w:rPr>
                <w:sz w:val="21"/>
                <w:szCs w:val="21"/>
              </w:rPr>
            </w:pPr>
            <w:r w:rsidRPr="00315B19">
              <w:rPr>
                <w:sz w:val="21"/>
                <w:szCs w:val="21"/>
              </w:rPr>
              <w:t xml:space="preserve">Tvertnes, komunikācijas, sūkņa konstrukcija nodrošina darbību neaizsalstot pie apkārtējas vides temperatūras  –35 </w:t>
            </w:r>
            <w:r w:rsidRPr="00315B19">
              <w:rPr>
                <w:sz w:val="21"/>
                <w:szCs w:val="21"/>
                <w:vertAlign w:val="superscript"/>
              </w:rPr>
              <w:t>o</w:t>
            </w:r>
            <w:r w:rsidRPr="00315B19">
              <w:rPr>
                <w:sz w:val="21"/>
                <w:szCs w:val="21"/>
              </w:rPr>
              <w:t>C.</w:t>
            </w:r>
          </w:p>
          <w:p w:rsidR="00613DC4" w:rsidRPr="00315B19" w:rsidRDefault="00613DC4" w:rsidP="00613DC4">
            <w:pPr>
              <w:widowControl w:val="0"/>
              <w:numPr>
                <w:ilvl w:val="0"/>
                <w:numId w:val="10"/>
              </w:numPr>
              <w:ind w:right="-1"/>
              <w:rPr>
                <w:sz w:val="21"/>
                <w:szCs w:val="21"/>
              </w:rPr>
            </w:pPr>
            <w:r w:rsidRPr="00315B19">
              <w:rPr>
                <w:sz w:val="21"/>
                <w:szCs w:val="21"/>
              </w:rPr>
              <w:t>Atverot nodalījumu durvis, automātiski ieslēdzas apgaismošana.</w:t>
            </w:r>
          </w:p>
          <w:p w:rsidR="00613DC4" w:rsidRPr="00315B19" w:rsidRDefault="00613DC4" w:rsidP="00613DC4">
            <w:pPr>
              <w:widowControl w:val="0"/>
              <w:numPr>
                <w:ilvl w:val="0"/>
                <w:numId w:val="10"/>
              </w:numPr>
              <w:ind w:right="-1"/>
              <w:rPr>
                <w:sz w:val="21"/>
                <w:szCs w:val="21"/>
              </w:rPr>
            </w:pPr>
            <w:r w:rsidRPr="00315B19">
              <w:rPr>
                <w:sz w:val="21"/>
                <w:szCs w:val="21"/>
              </w:rPr>
              <w:t>Nodalījumu durvis, ērti atveramas un fiksējas atvērtā stāvoklī, no korozijizturīga materiāla.</w:t>
            </w:r>
          </w:p>
          <w:p w:rsidR="00613DC4" w:rsidRPr="00315B19" w:rsidRDefault="00613DC4" w:rsidP="00613DC4">
            <w:pPr>
              <w:widowControl w:val="0"/>
              <w:numPr>
                <w:ilvl w:val="0"/>
                <w:numId w:val="10"/>
              </w:numPr>
              <w:ind w:right="-1"/>
              <w:rPr>
                <w:sz w:val="21"/>
                <w:szCs w:val="21"/>
              </w:rPr>
            </w:pPr>
            <w:r w:rsidRPr="00315B19">
              <w:rPr>
                <w:sz w:val="21"/>
                <w:szCs w:val="21"/>
              </w:rPr>
              <w:t>Kabīnē avārijas gaismas brīdinājuma signalizācija par atvērtu nodalījumu stāvokli.</w:t>
            </w:r>
          </w:p>
          <w:p w:rsidR="00613DC4" w:rsidRPr="00315B19" w:rsidRDefault="00613DC4" w:rsidP="00613DC4">
            <w:pPr>
              <w:widowControl w:val="0"/>
              <w:numPr>
                <w:ilvl w:val="0"/>
                <w:numId w:val="10"/>
              </w:numPr>
              <w:ind w:right="-1"/>
              <w:rPr>
                <w:sz w:val="21"/>
                <w:szCs w:val="21"/>
              </w:rPr>
            </w:pPr>
            <w:r w:rsidRPr="00315B19">
              <w:rPr>
                <w:sz w:val="21"/>
                <w:szCs w:val="21"/>
              </w:rPr>
              <w:t>Nodalījumi aizvērtā stāvoklī aizsargāti pret ūdens, putekļu iekļuvi no visām pusēm.</w:t>
            </w:r>
          </w:p>
          <w:p w:rsidR="00613DC4" w:rsidRPr="00315B19" w:rsidRDefault="00613DC4" w:rsidP="00613DC4">
            <w:pPr>
              <w:widowControl w:val="0"/>
              <w:numPr>
                <w:ilvl w:val="0"/>
                <w:numId w:val="10"/>
              </w:numPr>
              <w:ind w:right="-1"/>
              <w:rPr>
                <w:sz w:val="21"/>
                <w:szCs w:val="21"/>
              </w:rPr>
            </w:pPr>
            <w:r w:rsidRPr="00315B19">
              <w:rPr>
                <w:sz w:val="21"/>
                <w:szCs w:val="21"/>
              </w:rPr>
              <w:t>Nodalījumos integrētas  vertikālas un horizontālas, izvelkamas, izgriežamas plauktu sistēmas. Viegli maināma aprīkojuma konfigurācija. Plaukti fiksējas izvilktā un saliktā stāvoklī, izgatavoti no izturīga nerūsējoša materiāla.</w:t>
            </w:r>
          </w:p>
          <w:p w:rsidR="00613DC4" w:rsidRPr="00315B19" w:rsidRDefault="00613DC4" w:rsidP="00613DC4">
            <w:pPr>
              <w:widowControl w:val="0"/>
              <w:numPr>
                <w:ilvl w:val="0"/>
                <w:numId w:val="10"/>
              </w:numPr>
              <w:ind w:right="-1"/>
              <w:rPr>
                <w:sz w:val="21"/>
                <w:szCs w:val="21"/>
              </w:rPr>
            </w:pPr>
            <w:r w:rsidRPr="00315B19">
              <w:rPr>
                <w:sz w:val="21"/>
                <w:szCs w:val="21"/>
              </w:rPr>
              <w:t>Aprīkojums nodalījumos nostiptināts, ērti aizsniedzams un ātri paņemamsun novietojams atpakaļ.</w:t>
            </w:r>
          </w:p>
          <w:p w:rsidR="00613DC4" w:rsidRPr="00315B19" w:rsidRDefault="00613DC4" w:rsidP="00613DC4">
            <w:pPr>
              <w:widowControl w:val="0"/>
              <w:numPr>
                <w:ilvl w:val="0"/>
                <w:numId w:val="10"/>
              </w:numPr>
              <w:ind w:right="-1"/>
              <w:rPr>
                <w:sz w:val="21"/>
                <w:szCs w:val="21"/>
              </w:rPr>
            </w:pPr>
            <w:r w:rsidRPr="00315B19">
              <w:rPr>
                <w:sz w:val="21"/>
                <w:szCs w:val="21"/>
              </w:rPr>
              <w:t xml:space="preserve">Komplektācijā paredzētā aprīkojuma izvietojuma shēmas, izņemšanas/ ielikšanas tehniskos risinājumus iekļaut tehniskajā piedāvājumā. </w:t>
            </w:r>
          </w:p>
        </w:tc>
        <w:tc>
          <w:tcPr>
            <w:tcW w:w="996" w:type="pct"/>
          </w:tcPr>
          <w:p w:rsidR="00613DC4" w:rsidRPr="00315B19" w:rsidRDefault="00613DC4" w:rsidP="00613DC4">
            <w:pPr>
              <w:widowControl w:val="0"/>
              <w:numPr>
                <w:ilvl w:val="0"/>
                <w:numId w:val="10"/>
              </w:numPr>
              <w:ind w:right="-1"/>
              <w:rPr>
                <w:sz w:val="21"/>
                <w:szCs w:val="21"/>
              </w:rPr>
            </w:pPr>
          </w:p>
        </w:tc>
      </w:tr>
      <w:tr w:rsidR="00613DC4" w:rsidRPr="00315B19" w:rsidTr="00315B19">
        <w:trPr>
          <w:cantSplit/>
          <w:trHeight w:val="3061"/>
        </w:trPr>
        <w:tc>
          <w:tcPr>
            <w:tcW w:w="637" w:type="pct"/>
            <w:tcBorders>
              <w:bottom w:val="single" w:sz="4" w:space="0" w:color="auto"/>
            </w:tcBorders>
            <w:vAlign w:val="center"/>
          </w:tcPr>
          <w:p w:rsidR="00613DC4" w:rsidRPr="00315B19" w:rsidRDefault="00613DC4" w:rsidP="00613DC4">
            <w:pPr>
              <w:pStyle w:val="20"/>
              <w:shd w:val="clear" w:color="auto" w:fill="auto"/>
              <w:spacing w:after="0" w:line="263" w:lineRule="exact"/>
              <w:ind w:firstLine="0"/>
              <w:jc w:val="left"/>
              <w:rPr>
                <w:rStyle w:val="210pt"/>
                <w:color w:val="auto"/>
                <w:sz w:val="21"/>
                <w:szCs w:val="21"/>
                <w:lang w:eastAsia="en-US" w:bidi="en-US"/>
              </w:rPr>
            </w:pPr>
            <w:r w:rsidRPr="00315B19">
              <w:rPr>
                <w:rStyle w:val="210pt"/>
                <w:color w:val="auto"/>
                <w:sz w:val="21"/>
                <w:szCs w:val="21"/>
              </w:rPr>
              <w:t xml:space="preserve">Monitors ūdens,  ūdens-putu, kombinācijā ar pulveri  padevei </w:t>
            </w:r>
            <w:r w:rsidRPr="00315B19">
              <w:rPr>
                <w:rStyle w:val="210pt"/>
                <w:color w:val="auto"/>
                <w:sz w:val="21"/>
                <w:szCs w:val="21"/>
                <w:lang w:eastAsia="en-US" w:bidi="en-US"/>
              </w:rPr>
              <w:t>(Front monitor)</w:t>
            </w:r>
          </w:p>
          <w:p w:rsidR="00613DC4" w:rsidRPr="00315B19" w:rsidRDefault="00613DC4" w:rsidP="00613DC4">
            <w:pPr>
              <w:pStyle w:val="20"/>
              <w:shd w:val="clear" w:color="auto" w:fill="auto"/>
              <w:spacing w:after="0" w:line="263" w:lineRule="exact"/>
              <w:ind w:firstLine="0"/>
              <w:jc w:val="left"/>
              <w:rPr>
                <w:rStyle w:val="210pt"/>
                <w:color w:val="auto"/>
                <w:sz w:val="21"/>
                <w:szCs w:val="21"/>
                <w:lang w:eastAsia="en-US" w:bidi="en-US"/>
              </w:rPr>
            </w:pPr>
          </w:p>
          <w:p w:rsidR="00613DC4" w:rsidRPr="00315B19" w:rsidRDefault="00613DC4" w:rsidP="00613DC4">
            <w:pPr>
              <w:pStyle w:val="20"/>
              <w:shd w:val="clear" w:color="auto" w:fill="auto"/>
              <w:spacing w:after="0" w:line="263" w:lineRule="exact"/>
              <w:ind w:firstLine="0"/>
              <w:jc w:val="left"/>
              <w:rPr>
                <w:rStyle w:val="210pt"/>
                <w:color w:val="auto"/>
                <w:sz w:val="21"/>
                <w:szCs w:val="21"/>
                <w:lang w:val="en-US" w:eastAsia="en-US" w:bidi="en-US"/>
              </w:rPr>
            </w:pPr>
            <w:r w:rsidRPr="00315B19">
              <w:rPr>
                <w:rStyle w:val="210pt"/>
                <w:color w:val="auto"/>
                <w:sz w:val="21"/>
                <w:szCs w:val="21"/>
                <w:lang w:eastAsia="en-US" w:bidi="en-US"/>
              </w:rPr>
              <w:t>Jumta monitors ūdens,  ūdens-putu, kombinācijā a</w:t>
            </w:r>
            <w:r w:rsidRPr="00315B19">
              <w:rPr>
                <w:rStyle w:val="210pt"/>
                <w:color w:val="auto"/>
                <w:sz w:val="21"/>
                <w:szCs w:val="21"/>
                <w:lang w:val="en-US" w:eastAsia="en-US" w:bidi="en-US"/>
              </w:rPr>
              <w:t>r pulveri padevei (Roof Turret)</w:t>
            </w:r>
          </w:p>
          <w:p w:rsidR="00613DC4" w:rsidRPr="00315B19" w:rsidRDefault="00613DC4" w:rsidP="00613DC4">
            <w:pPr>
              <w:pStyle w:val="20"/>
              <w:shd w:val="clear" w:color="auto" w:fill="auto"/>
              <w:spacing w:after="0" w:line="263" w:lineRule="exact"/>
              <w:ind w:firstLine="0"/>
              <w:jc w:val="left"/>
              <w:rPr>
                <w:rStyle w:val="210pt"/>
                <w:color w:val="auto"/>
                <w:sz w:val="21"/>
                <w:szCs w:val="21"/>
                <w:lang w:val="en-US" w:eastAsia="en-US" w:bidi="en-US"/>
              </w:rPr>
            </w:pPr>
          </w:p>
          <w:p w:rsidR="00613DC4" w:rsidRPr="00315B19" w:rsidRDefault="00613DC4" w:rsidP="00613DC4">
            <w:pPr>
              <w:pStyle w:val="20"/>
              <w:spacing w:after="60" w:line="200" w:lineRule="exact"/>
              <w:ind w:left="160"/>
              <w:jc w:val="left"/>
              <w:rPr>
                <w:rStyle w:val="210pt"/>
                <w:color w:val="auto"/>
                <w:sz w:val="21"/>
                <w:szCs w:val="21"/>
                <w:lang w:val="en-US" w:eastAsia="en-US" w:bidi="en-US"/>
              </w:rPr>
            </w:pPr>
          </w:p>
          <w:p w:rsidR="00613DC4" w:rsidRPr="00315B19" w:rsidRDefault="00613DC4" w:rsidP="00613DC4">
            <w:pPr>
              <w:pStyle w:val="20"/>
              <w:spacing w:after="60" w:line="200" w:lineRule="exact"/>
              <w:ind w:left="160"/>
              <w:jc w:val="left"/>
              <w:rPr>
                <w:rStyle w:val="210pt"/>
                <w:color w:val="auto"/>
                <w:sz w:val="21"/>
                <w:szCs w:val="21"/>
                <w:lang w:val="en-US" w:eastAsia="en-US" w:bidi="en-US"/>
              </w:rPr>
            </w:pPr>
          </w:p>
          <w:p w:rsidR="00613DC4" w:rsidRPr="00315B19" w:rsidRDefault="00613DC4" w:rsidP="00613DC4">
            <w:pPr>
              <w:pStyle w:val="20"/>
              <w:spacing w:after="60" w:line="200" w:lineRule="exact"/>
              <w:ind w:hanging="600"/>
              <w:jc w:val="left"/>
              <w:rPr>
                <w:sz w:val="21"/>
                <w:szCs w:val="21"/>
              </w:rPr>
            </w:pPr>
            <w:r w:rsidRPr="00315B19">
              <w:rPr>
                <w:rStyle w:val="210pt"/>
                <w:color w:val="auto"/>
                <w:sz w:val="21"/>
                <w:szCs w:val="21"/>
                <w:lang w:val="en-US" w:eastAsia="en-US" w:bidi="en-US"/>
              </w:rPr>
              <w:t>Jum</w:t>
            </w:r>
          </w:p>
        </w:tc>
        <w:tc>
          <w:tcPr>
            <w:tcW w:w="3367" w:type="pct"/>
            <w:tcBorders>
              <w:bottom w:val="single" w:sz="4" w:space="0" w:color="auto"/>
            </w:tcBorders>
          </w:tcPr>
          <w:p w:rsidR="00613DC4" w:rsidRPr="00315B19" w:rsidRDefault="00613DC4" w:rsidP="00613DC4">
            <w:pPr>
              <w:pStyle w:val="20"/>
              <w:numPr>
                <w:ilvl w:val="0"/>
                <w:numId w:val="10"/>
              </w:numPr>
              <w:shd w:val="clear" w:color="auto" w:fill="auto"/>
              <w:tabs>
                <w:tab w:val="left" w:pos="356"/>
              </w:tabs>
              <w:spacing w:after="0"/>
              <w:ind w:left="458" w:hanging="262"/>
              <w:jc w:val="both"/>
              <w:rPr>
                <w:sz w:val="21"/>
                <w:szCs w:val="21"/>
              </w:rPr>
            </w:pPr>
            <w:r w:rsidRPr="00315B19">
              <w:rPr>
                <w:rStyle w:val="210pt"/>
                <w:color w:val="auto"/>
                <w:sz w:val="21"/>
                <w:szCs w:val="21"/>
              </w:rPr>
              <w:t>Stacionāri uzstādīts automašīnas priekšgalā.</w:t>
            </w:r>
          </w:p>
          <w:p w:rsidR="00613DC4" w:rsidRPr="00315B19" w:rsidRDefault="00613DC4" w:rsidP="00613DC4">
            <w:pPr>
              <w:pStyle w:val="20"/>
              <w:shd w:val="clear" w:color="auto" w:fill="auto"/>
              <w:tabs>
                <w:tab w:val="left" w:pos="396"/>
              </w:tabs>
              <w:spacing w:after="0"/>
              <w:ind w:left="458" w:firstLine="0"/>
              <w:jc w:val="left"/>
              <w:rPr>
                <w:sz w:val="21"/>
                <w:szCs w:val="21"/>
              </w:rPr>
            </w:pPr>
            <w:r w:rsidRPr="00315B19">
              <w:rPr>
                <w:rStyle w:val="210pt"/>
                <w:color w:val="auto"/>
                <w:sz w:val="21"/>
                <w:szCs w:val="21"/>
              </w:rPr>
              <w:t>Elektroniski vadāms no autovadītāja  un blakussēdētāja vietas.  Ražība vismaz 1900 1/min.pie 10 bar</w:t>
            </w:r>
          </w:p>
          <w:p w:rsidR="00613DC4" w:rsidRPr="00315B19" w:rsidRDefault="00613DC4" w:rsidP="00613DC4">
            <w:pPr>
              <w:pStyle w:val="20"/>
              <w:numPr>
                <w:ilvl w:val="0"/>
                <w:numId w:val="10"/>
              </w:numPr>
              <w:shd w:val="clear" w:color="auto" w:fill="auto"/>
              <w:tabs>
                <w:tab w:val="left" w:pos="816"/>
              </w:tabs>
              <w:spacing w:after="0"/>
              <w:ind w:left="458" w:hanging="262"/>
              <w:jc w:val="left"/>
              <w:rPr>
                <w:rStyle w:val="210pt"/>
                <w:color w:val="auto"/>
                <w:sz w:val="21"/>
                <w:szCs w:val="21"/>
              </w:rPr>
            </w:pPr>
            <w:r w:rsidRPr="00315B19">
              <w:rPr>
                <w:rStyle w:val="210pt"/>
                <w:color w:val="auto"/>
                <w:sz w:val="21"/>
                <w:szCs w:val="21"/>
              </w:rPr>
              <w:t xml:space="preserve">Ar diviem pārslēdzamiem dzēšamvielu padeves režīmiem </w:t>
            </w:r>
            <w:r w:rsidRPr="00315B19">
              <w:rPr>
                <w:rStyle w:val="210pt"/>
                <w:color w:val="auto"/>
                <w:sz w:val="21"/>
                <w:szCs w:val="21"/>
                <w:lang w:eastAsia="en-US" w:bidi="en-US"/>
              </w:rPr>
              <w:t xml:space="preserve">(HI </w:t>
            </w:r>
            <w:r w:rsidRPr="00315B19">
              <w:rPr>
                <w:rStyle w:val="210pt"/>
                <w:color w:val="auto"/>
                <w:sz w:val="21"/>
                <w:szCs w:val="21"/>
              </w:rPr>
              <w:t xml:space="preserve">/ </w:t>
            </w:r>
            <w:r w:rsidRPr="00315B19">
              <w:rPr>
                <w:rStyle w:val="210pt"/>
                <w:color w:val="auto"/>
                <w:sz w:val="21"/>
                <w:szCs w:val="21"/>
                <w:lang w:eastAsia="en-US" w:bidi="en-US"/>
              </w:rPr>
              <w:t xml:space="preserve">LOW flow). LOW flow </w:t>
            </w:r>
            <w:r w:rsidRPr="00315B19">
              <w:rPr>
                <w:rStyle w:val="210pt"/>
                <w:color w:val="auto"/>
                <w:sz w:val="21"/>
                <w:szCs w:val="21"/>
              </w:rPr>
              <w:t xml:space="preserve">režīms nodrošina </w:t>
            </w:r>
            <w:r w:rsidRPr="00315B19">
              <w:rPr>
                <w:rStyle w:val="210pt"/>
                <w:color w:val="auto"/>
                <w:sz w:val="21"/>
                <w:szCs w:val="21"/>
                <w:lang w:eastAsia="en-US" w:bidi="en-US"/>
              </w:rPr>
              <w:t xml:space="preserve">50% no HI flow </w:t>
            </w:r>
            <w:r w:rsidRPr="00315B19">
              <w:rPr>
                <w:rStyle w:val="210pt"/>
                <w:color w:val="auto"/>
                <w:sz w:val="21"/>
                <w:szCs w:val="21"/>
              </w:rPr>
              <w:t>režīma jaudas.</w:t>
            </w:r>
          </w:p>
          <w:p w:rsidR="00613DC4" w:rsidRPr="00315B19" w:rsidRDefault="00613DC4" w:rsidP="00613DC4">
            <w:pPr>
              <w:widowControl w:val="0"/>
              <w:ind w:left="458" w:right="-1" w:hanging="262"/>
              <w:rPr>
                <w:sz w:val="21"/>
                <w:szCs w:val="21"/>
              </w:rPr>
            </w:pPr>
          </w:p>
          <w:p w:rsidR="00613DC4" w:rsidRPr="00315B19" w:rsidRDefault="00613DC4" w:rsidP="00613DC4">
            <w:pPr>
              <w:widowControl w:val="0"/>
              <w:ind w:left="458" w:right="-1" w:hanging="262"/>
              <w:rPr>
                <w:sz w:val="21"/>
                <w:szCs w:val="21"/>
              </w:rPr>
            </w:pPr>
          </w:p>
          <w:p w:rsidR="00613DC4" w:rsidRPr="00315B19" w:rsidRDefault="00613DC4" w:rsidP="00613DC4">
            <w:pPr>
              <w:pStyle w:val="20"/>
              <w:numPr>
                <w:ilvl w:val="0"/>
                <w:numId w:val="10"/>
              </w:numPr>
              <w:shd w:val="clear" w:color="auto" w:fill="auto"/>
              <w:tabs>
                <w:tab w:val="left" w:pos="396"/>
              </w:tabs>
              <w:spacing w:after="0"/>
              <w:ind w:left="458" w:hanging="262"/>
              <w:jc w:val="left"/>
              <w:rPr>
                <w:rStyle w:val="210pt"/>
                <w:color w:val="auto"/>
                <w:sz w:val="21"/>
                <w:szCs w:val="21"/>
              </w:rPr>
            </w:pPr>
            <w:r w:rsidRPr="00315B19">
              <w:rPr>
                <w:rStyle w:val="210pt"/>
                <w:color w:val="auto"/>
                <w:sz w:val="21"/>
                <w:szCs w:val="21"/>
              </w:rPr>
              <w:t xml:space="preserve">Stacionāri uzstādīts  uz automobīļa jumta </w:t>
            </w:r>
          </w:p>
          <w:p w:rsidR="00613DC4" w:rsidRPr="00315B19" w:rsidRDefault="00613DC4" w:rsidP="00613DC4">
            <w:pPr>
              <w:pStyle w:val="20"/>
              <w:shd w:val="clear" w:color="auto" w:fill="auto"/>
              <w:tabs>
                <w:tab w:val="left" w:pos="396"/>
              </w:tabs>
              <w:spacing w:after="0"/>
              <w:ind w:left="458" w:firstLine="0"/>
              <w:jc w:val="left"/>
              <w:rPr>
                <w:sz w:val="21"/>
                <w:szCs w:val="21"/>
              </w:rPr>
            </w:pPr>
            <w:r w:rsidRPr="00315B19">
              <w:rPr>
                <w:rStyle w:val="210pt"/>
                <w:color w:val="auto"/>
                <w:sz w:val="21"/>
                <w:szCs w:val="21"/>
              </w:rPr>
              <w:t>Elektroniski vadāms no auto vadītāja un blakussēdētāja vietas, ar dublētu iespēju manuāli vadīt no mašīnas jumta.  Ražība vismaz 6000 1/min. pie 10 Bar spiediena ūdens, ūdens – putu un ūdens-pulvera (15 -60 kg/s) padošanas kombinācijā.</w:t>
            </w:r>
          </w:p>
          <w:p w:rsidR="00613DC4" w:rsidRPr="00315B19" w:rsidRDefault="00613DC4" w:rsidP="00613DC4">
            <w:pPr>
              <w:pStyle w:val="20"/>
              <w:shd w:val="clear" w:color="auto" w:fill="auto"/>
              <w:tabs>
                <w:tab w:val="left" w:pos="816"/>
              </w:tabs>
              <w:spacing w:after="0"/>
              <w:ind w:firstLine="0"/>
              <w:jc w:val="left"/>
              <w:rPr>
                <w:sz w:val="21"/>
                <w:szCs w:val="21"/>
              </w:rPr>
            </w:pPr>
          </w:p>
        </w:tc>
        <w:tc>
          <w:tcPr>
            <w:tcW w:w="996" w:type="pct"/>
            <w:tcBorders>
              <w:bottom w:val="single" w:sz="4" w:space="0" w:color="auto"/>
            </w:tcBorders>
          </w:tcPr>
          <w:p w:rsidR="00613DC4" w:rsidRPr="00315B19" w:rsidRDefault="00613DC4" w:rsidP="00613DC4">
            <w:pPr>
              <w:pStyle w:val="20"/>
              <w:numPr>
                <w:ilvl w:val="0"/>
                <w:numId w:val="10"/>
              </w:numPr>
              <w:shd w:val="clear" w:color="auto" w:fill="auto"/>
              <w:tabs>
                <w:tab w:val="left" w:pos="356"/>
              </w:tabs>
              <w:spacing w:after="0"/>
              <w:ind w:left="458" w:hanging="262"/>
              <w:jc w:val="both"/>
              <w:rPr>
                <w:rStyle w:val="210pt"/>
                <w:color w:val="auto"/>
                <w:sz w:val="21"/>
                <w:szCs w:val="21"/>
              </w:rPr>
            </w:pPr>
          </w:p>
        </w:tc>
      </w:tr>
      <w:tr w:rsidR="00613DC4" w:rsidRPr="00315B19" w:rsidTr="00315B19">
        <w:trPr>
          <w:cantSplit/>
          <w:trHeight w:val="50"/>
        </w:trPr>
        <w:tc>
          <w:tcPr>
            <w:tcW w:w="637" w:type="pct"/>
            <w:vAlign w:val="center"/>
          </w:tcPr>
          <w:p w:rsidR="00613DC4" w:rsidRPr="00315B19" w:rsidRDefault="00613DC4" w:rsidP="00613DC4">
            <w:pPr>
              <w:widowControl w:val="0"/>
              <w:ind w:right="-1"/>
              <w:rPr>
                <w:sz w:val="21"/>
                <w:szCs w:val="21"/>
                <w:highlight w:val="yellow"/>
              </w:rPr>
            </w:pPr>
            <w:r w:rsidRPr="00315B19">
              <w:rPr>
                <w:sz w:val="21"/>
                <w:szCs w:val="21"/>
              </w:rPr>
              <w:t>Putu dozēšanas sistēma</w:t>
            </w:r>
          </w:p>
        </w:tc>
        <w:tc>
          <w:tcPr>
            <w:tcW w:w="3367" w:type="pct"/>
          </w:tcPr>
          <w:p w:rsidR="00613DC4" w:rsidRPr="00315B19" w:rsidRDefault="00613DC4" w:rsidP="00613DC4">
            <w:pPr>
              <w:widowControl w:val="0"/>
              <w:numPr>
                <w:ilvl w:val="0"/>
                <w:numId w:val="10"/>
              </w:numPr>
              <w:ind w:left="458" w:right="-1" w:hanging="262"/>
              <w:rPr>
                <w:sz w:val="21"/>
                <w:szCs w:val="21"/>
              </w:rPr>
            </w:pPr>
            <w:r w:rsidRPr="00315B19">
              <w:rPr>
                <w:sz w:val="21"/>
                <w:szCs w:val="21"/>
              </w:rPr>
              <w:t>Ūdens sūknim atbilstoša, automātiska, proporcionāla putu dozēšanas sistēma.</w:t>
            </w:r>
          </w:p>
          <w:p w:rsidR="00613DC4" w:rsidRPr="00315B19" w:rsidRDefault="00613DC4" w:rsidP="00613DC4">
            <w:pPr>
              <w:widowControl w:val="0"/>
              <w:numPr>
                <w:ilvl w:val="0"/>
                <w:numId w:val="10"/>
              </w:numPr>
              <w:ind w:right="-1"/>
              <w:rPr>
                <w:sz w:val="21"/>
                <w:szCs w:val="21"/>
              </w:rPr>
            </w:pPr>
            <w:r w:rsidRPr="00315B19">
              <w:rPr>
                <w:sz w:val="21"/>
                <w:szCs w:val="21"/>
              </w:rPr>
              <w:t>Iebūvēta saspiesta gaisa – putu padeves sistēma (CAFS).( Compressed Air Foam System)</w:t>
            </w:r>
          </w:p>
        </w:tc>
        <w:tc>
          <w:tcPr>
            <w:tcW w:w="996" w:type="pct"/>
          </w:tcPr>
          <w:p w:rsidR="00613DC4" w:rsidRPr="00315B19" w:rsidRDefault="00613DC4" w:rsidP="00613DC4">
            <w:pPr>
              <w:widowControl w:val="0"/>
              <w:numPr>
                <w:ilvl w:val="0"/>
                <w:numId w:val="10"/>
              </w:numPr>
              <w:ind w:left="458" w:right="-1" w:hanging="262"/>
              <w:rPr>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rPr>
            </w:pPr>
            <w:r w:rsidRPr="00315B19">
              <w:rPr>
                <w:sz w:val="21"/>
                <w:szCs w:val="21"/>
              </w:rPr>
              <w:t>Dzēšanas pulveris</w:t>
            </w:r>
          </w:p>
        </w:tc>
        <w:tc>
          <w:tcPr>
            <w:tcW w:w="3367" w:type="pct"/>
          </w:tcPr>
          <w:p w:rsidR="00613DC4" w:rsidRPr="00315B19" w:rsidRDefault="00613DC4" w:rsidP="00613DC4">
            <w:pPr>
              <w:pStyle w:val="20"/>
              <w:numPr>
                <w:ilvl w:val="1"/>
                <w:numId w:val="18"/>
              </w:numPr>
              <w:shd w:val="clear" w:color="auto" w:fill="auto"/>
              <w:tabs>
                <w:tab w:val="left" w:pos="349"/>
              </w:tabs>
              <w:spacing w:after="0" w:line="266" w:lineRule="exact"/>
              <w:ind w:left="458" w:hanging="262"/>
              <w:jc w:val="both"/>
              <w:rPr>
                <w:sz w:val="21"/>
                <w:szCs w:val="21"/>
              </w:rPr>
            </w:pPr>
            <w:r w:rsidRPr="00315B19">
              <w:rPr>
                <w:rStyle w:val="210pt"/>
                <w:color w:val="auto"/>
                <w:sz w:val="21"/>
                <w:szCs w:val="21"/>
              </w:rPr>
              <w:t>Ne mazāk, kā 250kg.</w:t>
            </w:r>
          </w:p>
          <w:p w:rsidR="00613DC4" w:rsidRPr="00315B19" w:rsidRDefault="00613DC4" w:rsidP="00613DC4">
            <w:pPr>
              <w:pStyle w:val="20"/>
              <w:numPr>
                <w:ilvl w:val="1"/>
                <w:numId w:val="18"/>
              </w:numPr>
              <w:shd w:val="clear" w:color="auto" w:fill="auto"/>
              <w:tabs>
                <w:tab w:val="left" w:pos="349"/>
              </w:tabs>
              <w:spacing w:after="0" w:line="266" w:lineRule="exact"/>
              <w:ind w:left="458" w:hanging="262"/>
              <w:jc w:val="both"/>
              <w:rPr>
                <w:sz w:val="21"/>
                <w:szCs w:val="21"/>
              </w:rPr>
            </w:pPr>
            <w:r w:rsidRPr="00315B19">
              <w:rPr>
                <w:rStyle w:val="210pt"/>
                <w:color w:val="auto"/>
                <w:sz w:val="21"/>
                <w:szCs w:val="21"/>
              </w:rPr>
              <w:t>Pulvera padevei izmantot lafetstobrus un ne mazāk kā 30m garu gumijas šļūteni, kas atrodas nodalījumā uz spoles, un noslēdzamu rokas pistoli ar ražību 5-7kg/sek., šļūtenes satīšana automatizēta.</w:t>
            </w:r>
          </w:p>
          <w:p w:rsidR="00613DC4" w:rsidRPr="00315B19" w:rsidRDefault="00613DC4" w:rsidP="00613DC4">
            <w:pPr>
              <w:widowControl w:val="0"/>
              <w:numPr>
                <w:ilvl w:val="0"/>
                <w:numId w:val="10"/>
              </w:numPr>
              <w:ind w:left="458" w:right="-1" w:hanging="262"/>
              <w:rPr>
                <w:sz w:val="21"/>
                <w:szCs w:val="21"/>
              </w:rPr>
            </w:pPr>
            <w:r w:rsidRPr="00315B19">
              <w:rPr>
                <w:rStyle w:val="210pt"/>
                <w:color w:val="auto"/>
                <w:sz w:val="21"/>
                <w:szCs w:val="21"/>
              </w:rPr>
              <w:t>Pulvera padeves vārstu var ieslēgt no distances (no kabīnes) un ar roku (manuāli).</w:t>
            </w:r>
          </w:p>
        </w:tc>
        <w:tc>
          <w:tcPr>
            <w:tcW w:w="996" w:type="pct"/>
          </w:tcPr>
          <w:p w:rsidR="00613DC4" w:rsidRPr="00315B19" w:rsidRDefault="00613DC4" w:rsidP="00613DC4">
            <w:pPr>
              <w:pStyle w:val="20"/>
              <w:numPr>
                <w:ilvl w:val="1"/>
                <w:numId w:val="18"/>
              </w:numPr>
              <w:shd w:val="clear" w:color="auto" w:fill="auto"/>
              <w:tabs>
                <w:tab w:val="left" w:pos="349"/>
              </w:tabs>
              <w:spacing w:after="0" w:line="266" w:lineRule="exact"/>
              <w:ind w:left="458" w:hanging="262"/>
              <w:jc w:val="both"/>
              <w:rPr>
                <w:rStyle w:val="210pt"/>
                <w:color w:val="auto"/>
                <w:sz w:val="21"/>
                <w:szCs w:val="21"/>
              </w:rPr>
            </w:pPr>
          </w:p>
        </w:tc>
      </w:tr>
      <w:tr w:rsidR="00613DC4" w:rsidRPr="00315B19" w:rsidTr="00315B19">
        <w:trPr>
          <w:cantSplit/>
          <w:trHeight w:val="909"/>
        </w:trPr>
        <w:tc>
          <w:tcPr>
            <w:tcW w:w="637" w:type="pct"/>
            <w:tcBorders>
              <w:bottom w:val="single" w:sz="4" w:space="0" w:color="auto"/>
            </w:tcBorders>
            <w:vAlign w:val="center"/>
          </w:tcPr>
          <w:p w:rsidR="00613DC4" w:rsidRPr="00315B19" w:rsidRDefault="00613DC4" w:rsidP="00613DC4">
            <w:pPr>
              <w:widowControl w:val="0"/>
              <w:ind w:right="-1"/>
              <w:rPr>
                <w:sz w:val="21"/>
                <w:szCs w:val="21"/>
              </w:rPr>
            </w:pPr>
            <w:r w:rsidRPr="00315B19">
              <w:rPr>
                <w:sz w:val="21"/>
                <w:szCs w:val="21"/>
              </w:rPr>
              <w:lastRenderedPageBreak/>
              <w:t>Elektroniskais aprīkojums</w:t>
            </w:r>
          </w:p>
        </w:tc>
        <w:tc>
          <w:tcPr>
            <w:tcW w:w="3367" w:type="pct"/>
            <w:tcBorders>
              <w:bottom w:val="single" w:sz="4" w:space="0" w:color="auto"/>
            </w:tcBorders>
          </w:tcPr>
          <w:p w:rsidR="00613DC4" w:rsidRPr="00315B19" w:rsidRDefault="00613DC4" w:rsidP="00613DC4">
            <w:pPr>
              <w:widowControl w:val="0"/>
              <w:numPr>
                <w:ilvl w:val="0"/>
                <w:numId w:val="10"/>
              </w:numPr>
              <w:ind w:left="458" w:right="-1" w:hanging="262"/>
              <w:rPr>
                <w:sz w:val="21"/>
                <w:szCs w:val="21"/>
              </w:rPr>
            </w:pPr>
            <w:r w:rsidRPr="00315B19">
              <w:rPr>
                <w:sz w:val="21"/>
                <w:szCs w:val="21"/>
              </w:rPr>
              <w:t xml:space="preserve">Ieraksta un vizualizācijas funkciju nodrošinājumam kabīnē pieslēdzama GPS iekārta/videoreģistrācijas iekārta ar ekrānu ne mazaku kā 7″, ar atbilstošu programmnodrošinājumu, t.sk., GPS Latvijas kartēm un saistīto programmnodrošinājumu, pieslēdzama a/m borta spriegumam un uzstādīta uz a/m paneļa kabīnē. </w:t>
            </w:r>
          </w:p>
          <w:p w:rsidR="00613DC4" w:rsidRPr="00315B19" w:rsidRDefault="00613DC4" w:rsidP="00613DC4">
            <w:pPr>
              <w:widowControl w:val="0"/>
              <w:numPr>
                <w:ilvl w:val="0"/>
                <w:numId w:val="10"/>
              </w:numPr>
              <w:ind w:left="458" w:right="-1" w:hanging="262"/>
              <w:rPr>
                <w:sz w:val="21"/>
                <w:szCs w:val="21"/>
              </w:rPr>
            </w:pPr>
            <w:r w:rsidRPr="00315B19">
              <w:rPr>
                <w:sz w:val="21"/>
                <w:szCs w:val="21"/>
              </w:rPr>
              <w:t xml:space="preserve">Parkošanās sensori ar brīdinajuma sistemu un atpakaļskata kameru. </w:t>
            </w:r>
          </w:p>
          <w:p w:rsidR="00613DC4" w:rsidRPr="00315B19" w:rsidRDefault="00613DC4" w:rsidP="00613DC4">
            <w:pPr>
              <w:widowControl w:val="0"/>
              <w:numPr>
                <w:ilvl w:val="0"/>
                <w:numId w:val="10"/>
              </w:numPr>
              <w:ind w:left="458" w:right="-1" w:hanging="262"/>
              <w:rPr>
                <w:sz w:val="21"/>
                <w:szCs w:val="21"/>
              </w:rPr>
            </w:pPr>
            <w:r w:rsidRPr="00315B19">
              <w:rPr>
                <w:sz w:val="21"/>
                <w:szCs w:val="21"/>
              </w:rPr>
              <w:t>Videoreģistrācijas iekārta nodrošina ierakstu un vizualizāciju uz automašīnas priekšu un uz aizmuguri.</w:t>
            </w:r>
          </w:p>
          <w:p w:rsidR="00613DC4" w:rsidRPr="00315B19" w:rsidRDefault="00613DC4" w:rsidP="00613DC4">
            <w:pPr>
              <w:widowControl w:val="0"/>
              <w:numPr>
                <w:ilvl w:val="0"/>
                <w:numId w:val="10"/>
              </w:numPr>
              <w:ind w:left="458" w:right="-1" w:hanging="262"/>
              <w:rPr>
                <w:sz w:val="21"/>
                <w:szCs w:val="21"/>
              </w:rPr>
            </w:pPr>
            <w:r w:rsidRPr="00315B19">
              <w:rPr>
                <w:sz w:val="21"/>
                <w:szCs w:val="21"/>
              </w:rPr>
              <w:t>Videoreģistrātora kameras parametri nodrošina nakts redzamības vizualizāciju.</w:t>
            </w:r>
          </w:p>
        </w:tc>
        <w:tc>
          <w:tcPr>
            <w:tcW w:w="996" w:type="pct"/>
            <w:tcBorders>
              <w:bottom w:val="single" w:sz="4" w:space="0" w:color="auto"/>
            </w:tcBorders>
          </w:tcPr>
          <w:p w:rsidR="00613DC4" w:rsidRPr="00315B19" w:rsidRDefault="00613DC4" w:rsidP="00613DC4">
            <w:pPr>
              <w:widowControl w:val="0"/>
              <w:numPr>
                <w:ilvl w:val="0"/>
                <w:numId w:val="10"/>
              </w:numPr>
              <w:ind w:left="458" w:right="-1" w:hanging="262"/>
              <w:rPr>
                <w:sz w:val="21"/>
                <w:szCs w:val="21"/>
              </w:rPr>
            </w:pPr>
          </w:p>
        </w:tc>
      </w:tr>
      <w:tr w:rsidR="00613DC4" w:rsidRPr="00315B19" w:rsidTr="00315B19">
        <w:trPr>
          <w:cantSplit/>
          <w:trHeight w:val="909"/>
        </w:trPr>
        <w:tc>
          <w:tcPr>
            <w:tcW w:w="637" w:type="pct"/>
            <w:tcBorders>
              <w:bottom w:val="single" w:sz="4" w:space="0" w:color="auto"/>
            </w:tcBorders>
            <w:vAlign w:val="center"/>
          </w:tcPr>
          <w:p w:rsidR="00613DC4" w:rsidRPr="00315B19" w:rsidRDefault="00613DC4" w:rsidP="00613DC4">
            <w:pPr>
              <w:widowControl w:val="0"/>
              <w:ind w:right="-1"/>
              <w:rPr>
                <w:sz w:val="21"/>
                <w:szCs w:val="21"/>
              </w:rPr>
            </w:pPr>
            <w:r w:rsidRPr="00315B19">
              <w:rPr>
                <w:sz w:val="21"/>
                <w:szCs w:val="21"/>
              </w:rPr>
              <w:t>Glābšanas aprīkojums uz cisternas jumta.</w:t>
            </w:r>
          </w:p>
        </w:tc>
        <w:tc>
          <w:tcPr>
            <w:tcW w:w="3367" w:type="pct"/>
            <w:tcBorders>
              <w:bottom w:val="single" w:sz="4" w:space="0" w:color="auto"/>
            </w:tcBorders>
          </w:tcPr>
          <w:tbl>
            <w:tblPr>
              <w:tblW w:w="8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4"/>
            </w:tblGrid>
            <w:tr w:rsidR="00613DC4" w:rsidRPr="00315B19" w:rsidTr="0084740B">
              <w:trPr>
                <w:cantSplit/>
                <w:trHeight w:val="909"/>
              </w:trPr>
              <w:tc>
                <w:tcPr>
                  <w:tcW w:w="8464" w:type="dxa"/>
                  <w:tcBorders>
                    <w:top w:val="nil"/>
                    <w:left w:val="nil"/>
                    <w:bottom w:val="nil"/>
                    <w:right w:val="nil"/>
                  </w:tcBorders>
                </w:tcPr>
                <w:p w:rsidR="00613DC4" w:rsidRPr="00315B19" w:rsidRDefault="00613DC4" w:rsidP="00683972">
                  <w:pPr>
                    <w:framePr w:hSpace="180" w:wrap="around" w:vAnchor="text" w:hAnchor="text" w:y="1"/>
                    <w:widowControl w:val="0"/>
                    <w:ind w:left="458" w:right="-1" w:hanging="262"/>
                    <w:suppressOverlap/>
                    <w:rPr>
                      <w:sz w:val="21"/>
                      <w:szCs w:val="21"/>
                    </w:rPr>
                  </w:pPr>
                </w:p>
                <w:p w:rsidR="00613DC4" w:rsidRPr="00315B19" w:rsidRDefault="00613DC4" w:rsidP="00683972">
                  <w:pPr>
                    <w:framePr w:hSpace="180" w:wrap="around" w:vAnchor="text" w:hAnchor="text" w:y="1"/>
                    <w:widowControl w:val="0"/>
                    <w:numPr>
                      <w:ilvl w:val="0"/>
                      <w:numId w:val="11"/>
                    </w:numPr>
                    <w:ind w:left="458" w:right="-1" w:hanging="262"/>
                    <w:suppressOverlap/>
                    <w:rPr>
                      <w:sz w:val="21"/>
                      <w:szCs w:val="21"/>
                    </w:rPr>
                  </w:pPr>
                  <w:r w:rsidRPr="00315B19">
                    <w:rPr>
                      <w:sz w:val="21"/>
                      <w:szCs w:val="21"/>
                    </w:rPr>
                    <w:t xml:space="preserve">Vienas izbīdamās kāpnes ar izbīdāmo/trīša mehānismu, </w:t>
                  </w:r>
                </w:p>
                <w:p w:rsidR="00613DC4" w:rsidRPr="00315B19" w:rsidRDefault="00613DC4" w:rsidP="00683972">
                  <w:pPr>
                    <w:framePr w:hSpace="180" w:wrap="around" w:vAnchor="text" w:hAnchor="text" w:y="1"/>
                    <w:widowControl w:val="0"/>
                    <w:ind w:left="458" w:right="-1" w:hanging="262"/>
                    <w:suppressOverlap/>
                    <w:rPr>
                      <w:sz w:val="21"/>
                      <w:szCs w:val="21"/>
                    </w:rPr>
                  </w:pPr>
                  <w:r w:rsidRPr="00315B19">
                    <w:rPr>
                      <w:sz w:val="21"/>
                      <w:szCs w:val="21"/>
                    </w:rPr>
                    <w:t xml:space="preserve">pieslienamas gaisa kuģim izmantojot amortizējošus </w:t>
                  </w:r>
                </w:p>
                <w:p w:rsidR="00613DC4" w:rsidRPr="00315B19" w:rsidRDefault="00613DC4" w:rsidP="00683972">
                  <w:pPr>
                    <w:framePr w:hSpace="180" w:wrap="around" w:vAnchor="text" w:hAnchor="text" w:y="1"/>
                    <w:widowControl w:val="0"/>
                    <w:ind w:left="458" w:right="-1" w:hanging="262"/>
                    <w:suppressOverlap/>
                    <w:rPr>
                      <w:sz w:val="21"/>
                      <w:szCs w:val="21"/>
                    </w:rPr>
                  </w:pPr>
                  <w:r w:rsidRPr="00315B19">
                    <w:rPr>
                      <w:sz w:val="21"/>
                      <w:szCs w:val="21"/>
                    </w:rPr>
                    <w:t xml:space="preserve">distancerus,trepju galā platforma, lai nodrošinātu ērtu gaisa </w:t>
                  </w:r>
                </w:p>
                <w:p w:rsidR="00613DC4" w:rsidRPr="00315B19" w:rsidRDefault="00613DC4" w:rsidP="00683972">
                  <w:pPr>
                    <w:framePr w:hSpace="180" w:wrap="around" w:vAnchor="text" w:hAnchor="text" w:y="1"/>
                    <w:widowControl w:val="0"/>
                    <w:ind w:left="458" w:right="-1" w:hanging="262"/>
                    <w:suppressOverlap/>
                    <w:rPr>
                      <w:sz w:val="21"/>
                      <w:szCs w:val="21"/>
                    </w:rPr>
                  </w:pPr>
                  <w:r w:rsidRPr="00315B19">
                    <w:rPr>
                      <w:sz w:val="21"/>
                      <w:szCs w:val="21"/>
                    </w:rPr>
                    <w:t xml:space="preserve">kuģu durvju atvēršanu, izvilktā veidā ne īsākas, kā 8 m, ar </w:t>
                  </w:r>
                </w:p>
                <w:p w:rsidR="00613DC4" w:rsidRPr="00315B19" w:rsidRDefault="00613DC4" w:rsidP="00683972">
                  <w:pPr>
                    <w:framePr w:hSpace="180" w:wrap="around" w:vAnchor="text" w:hAnchor="text" w:y="1"/>
                    <w:widowControl w:val="0"/>
                    <w:ind w:left="458" w:right="-1" w:hanging="262"/>
                    <w:suppressOverlap/>
                    <w:rPr>
                      <w:sz w:val="21"/>
                      <w:szCs w:val="21"/>
                    </w:rPr>
                  </w:pPr>
                  <w:r w:rsidRPr="00315B19">
                    <w:rPr>
                      <w:sz w:val="21"/>
                      <w:szCs w:val="21"/>
                    </w:rPr>
                    <w:t xml:space="preserve">ātru mehānisku noņemšanas mehānismu no automobiļa </w:t>
                  </w:r>
                </w:p>
                <w:p w:rsidR="00613DC4" w:rsidRPr="00315B19" w:rsidRDefault="00613DC4" w:rsidP="00683972">
                  <w:pPr>
                    <w:framePr w:hSpace="180" w:wrap="around" w:vAnchor="text" w:hAnchor="text" w:y="1"/>
                    <w:widowControl w:val="0"/>
                    <w:ind w:left="458" w:right="-1" w:hanging="262"/>
                    <w:suppressOverlap/>
                    <w:rPr>
                      <w:sz w:val="21"/>
                      <w:szCs w:val="21"/>
                    </w:rPr>
                  </w:pPr>
                  <w:r w:rsidRPr="00315B19">
                    <w:rPr>
                      <w:sz w:val="21"/>
                      <w:szCs w:val="21"/>
                    </w:rPr>
                    <w:t xml:space="preserve">jumta, vai sāniem. </w:t>
                  </w:r>
                </w:p>
                <w:p w:rsidR="00613DC4" w:rsidRPr="00315B19" w:rsidRDefault="00613DC4" w:rsidP="00683972">
                  <w:pPr>
                    <w:framePr w:hSpace="180" w:wrap="around" w:vAnchor="text" w:hAnchor="text" w:y="1"/>
                    <w:widowControl w:val="0"/>
                    <w:numPr>
                      <w:ilvl w:val="0"/>
                      <w:numId w:val="11"/>
                    </w:numPr>
                    <w:ind w:left="458" w:right="-1" w:hanging="262"/>
                    <w:suppressOverlap/>
                    <w:rPr>
                      <w:sz w:val="21"/>
                      <w:szCs w:val="21"/>
                    </w:rPr>
                  </w:pPr>
                  <w:r w:rsidRPr="00315B19">
                    <w:rPr>
                      <w:sz w:val="21"/>
                      <w:szCs w:val="21"/>
                    </w:rPr>
                    <w:t xml:space="preserve">Vienas izbīdāmas kāpnes pieslienamas gaisa kuģim, </w:t>
                  </w:r>
                </w:p>
                <w:p w:rsidR="00613DC4" w:rsidRPr="00315B19" w:rsidRDefault="00613DC4" w:rsidP="00683972">
                  <w:pPr>
                    <w:framePr w:hSpace="180" w:wrap="around" w:vAnchor="text" w:hAnchor="text" w:y="1"/>
                    <w:widowControl w:val="0"/>
                    <w:ind w:left="458" w:right="-1" w:hanging="262"/>
                    <w:suppressOverlap/>
                    <w:rPr>
                      <w:sz w:val="21"/>
                      <w:szCs w:val="21"/>
                    </w:rPr>
                  </w:pPr>
                  <w:r w:rsidRPr="00315B19">
                    <w:rPr>
                      <w:sz w:val="21"/>
                      <w:szCs w:val="21"/>
                    </w:rPr>
                    <w:t xml:space="preserve">      izmantojot amortizējošus distancerus līdz 5m garas.</w:t>
                  </w:r>
                </w:p>
                <w:p w:rsidR="00613DC4" w:rsidRPr="00315B19" w:rsidRDefault="00613DC4" w:rsidP="00683972">
                  <w:pPr>
                    <w:framePr w:hSpace="180" w:wrap="around" w:vAnchor="text" w:hAnchor="text" w:y="1"/>
                    <w:widowControl w:val="0"/>
                    <w:ind w:left="458" w:right="-1" w:hanging="262"/>
                    <w:suppressOverlap/>
                    <w:rPr>
                      <w:sz w:val="21"/>
                      <w:szCs w:val="21"/>
                    </w:rPr>
                  </w:pPr>
                </w:p>
              </w:tc>
            </w:tr>
            <w:tr w:rsidR="00613DC4" w:rsidRPr="00315B19" w:rsidTr="0084740B">
              <w:trPr>
                <w:cantSplit/>
                <w:trHeight w:hRule="exact" w:val="10"/>
              </w:trPr>
              <w:tc>
                <w:tcPr>
                  <w:tcW w:w="8464" w:type="dxa"/>
                  <w:tcBorders>
                    <w:top w:val="nil"/>
                  </w:tcBorders>
                </w:tcPr>
                <w:p w:rsidR="00613DC4" w:rsidRPr="00315B19" w:rsidRDefault="00613DC4" w:rsidP="00683972">
                  <w:pPr>
                    <w:framePr w:hSpace="180" w:wrap="around" w:vAnchor="text" w:hAnchor="text" w:y="1"/>
                    <w:widowControl w:val="0"/>
                    <w:numPr>
                      <w:ilvl w:val="0"/>
                      <w:numId w:val="11"/>
                    </w:numPr>
                    <w:ind w:left="458" w:right="-1" w:hanging="262"/>
                    <w:suppressOverlap/>
                    <w:rPr>
                      <w:sz w:val="21"/>
                      <w:szCs w:val="21"/>
                    </w:rPr>
                  </w:pPr>
                  <w:r w:rsidRPr="00315B19">
                    <w:rPr>
                      <w:sz w:val="21"/>
                      <w:szCs w:val="21"/>
                    </w:rPr>
                    <w:t xml:space="preserve">leņķa slīpmašīna akumulatoru tipa– 1 gb.; </w:t>
                  </w:r>
                </w:p>
                <w:p w:rsidR="00613DC4" w:rsidRPr="00315B19" w:rsidRDefault="00613DC4" w:rsidP="00683972">
                  <w:pPr>
                    <w:framePr w:hSpace="180" w:wrap="around" w:vAnchor="text" w:hAnchor="text" w:y="1"/>
                    <w:widowControl w:val="0"/>
                    <w:numPr>
                      <w:ilvl w:val="0"/>
                      <w:numId w:val="11"/>
                    </w:numPr>
                    <w:ind w:left="458" w:right="-1" w:hanging="262"/>
                    <w:suppressOverlap/>
                    <w:rPr>
                      <w:sz w:val="21"/>
                      <w:szCs w:val="21"/>
                    </w:rPr>
                  </w:pPr>
                  <w:r w:rsidRPr="00315B19">
                    <w:rPr>
                      <w:sz w:val="21"/>
                      <w:szCs w:val="21"/>
                    </w:rPr>
                    <w:t xml:space="preserve">apaļknaibles – 1 gb.; </w:t>
                  </w:r>
                </w:p>
                <w:p w:rsidR="00613DC4" w:rsidRPr="00315B19" w:rsidRDefault="00613DC4" w:rsidP="00683972">
                  <w:pPr>
                    <w:framePr w:hSpace="180" w:wrap="around" w:vAnchor="text" w:hAnchor="text" w:y="1"/>
                    <w:widowControl w:val="0"/>
                    <w:numPr>
                      <w:ilvl w:val="0"/>
                      <w:numId w:val="11"/>
                    </w:numPr>
                    <w:ind w:left="458" w:right="-1" w:hanging="262"/>
                    <w:suppressOverlap/>
                    <w:rPr>
                      <w:sz w:val="21"/>
                      <w:szCs w:val="21"/>
                    </w:rPr>
                  </w:pPr>
                  <w:r w:rsidRPr="00315B19">
                    <w:rPr>
                      <w:sz w:val="21"/>
                      <w:szCs w:val="21"/>
                    </w:rPr>
                    <w:t>sānkniebles – 1 gb.;</w:t>
                  </w:r>
                </w:p>
                <w:p w:rsidR="00613DC4" w:rsidRPr="00315B19" w:rsidRDefault="00613DC4" w:rsidP="00683972">
                  <w:pPr>
                    <w:framePr w:hSpace="180" w:wrap="around" w:vAnchor="text" w:hAnchor="text" w:y="1"/>
                    <w:widowControl w:val="0"/>
                    <w:numPr>
                      <w:ilvl w:val="0"/>
                      <w:numId w:val="11"/>
                    </w:numPr>
                    <w:ind w:left="458" w:right="-1" w:hanging="262"/>
                    <w:suppressOverlap/>
                    <w:rPr>
                      <w:sz w:val="21"/>
                      <w:szCs w:val="21"/>
                    </w:rPr>
                  </w:pPr>
                  <w:r w:rsidRPr="00315B19">
                    <w:rPr>
                      <w:sz w:val="21"/>
                      <w:szCs w:val="21"/>
                    </w:rPr>
                    <w:t>plakanknaibles 25 cm – 1 gb.;</w:t>
                  </w:r>
                </w:p>
                <w:p w:rsidR="00613DC4" w:rsidRPr="00315B19" w:rsidRDefault="00613DC4" w:rsidP="00683972">
                  <w:pPr>
                    <w:framePr w:hSpace="180" w:wrap="around" w:vAnchor="text" w:hAnchor="text" w:y="1"/>
                    <w:widowControl w:val="0"/>
                    <w:numPr>
                      <w:ilvl w:val="0"/>
                      <w:numId w:val="11"/>
                    </w:numPr>
                    <w:ind w:left="458" w:right="-1" w:hanging="262"/>
                    <w:suppressOverlap/>
                    <w:rPr>
                      <w:sz w:val="21"/>
                      <w:szCs w:val="21"/>
                    </w:rPr>
                  </w:pPr>
                  <w:r w:rsidRPr="00315B19">
                    <w:rPr>
                      <w:sz w:val="21"/>
                      <w:szCs w:val="21"/>
                    </w:rPr>
                    <w:t xml:space="preserve">šķēres metāla griešanai – 1 gb.; </w:t>
                  </w:r>
                </w:p>
                <w:p w:rsidR="00613DC4" w:rsidRPr="00315B19" w:rsidRDefault="00613DC4" w:rsidP="00683972">
                  <w:pPr>
                    <w:framePr w:hSpace="180" w:wrap="around" w:vAnchor="text" w:hAnchor="text" w:y="1"/>
                    <w:widowControl w:val="0"/>
                    <w:numPr>
                      <w:ilvl w:val="0"/>
                      <w:numId w:val="11"/>
                    </w:numPr>
                    <w:ind w:left="458" w:right="-1" w:hanging="262"/>
                    <w:suppressOverlap/>
                    <w:rPr>
                      <w:sz w:val="21"/>
                      <w:szCs w:val="21"/>
                    </w:rPr>
                  </w:pPr>
                  <w:r w:rsidRPr="00315B19">
                    <w:rPr>
                      <w:sz w:val="21"/>
                      <w:szCs w:val="21"/>
                    </w:rPr>
                    <w:t xml:space="preserve">ugunsizturīgi cimdi – 5 (pāri);ugunsizturīgs </w:t>
                  </w:r>
                </w:p>
                <w:p w:rsidR="00613DC4" w:rsidRPr="00315B19" w:rsidRDefault="00613DC4" w:rsidP="00683972">
                  <w:pPr>
                    <w:framePr w:hSpace="180" w:wrap="around" w:vAnchor="text" w:hAnchor="text" w:y="1"/>
                    <w:widowControl w:val="0"/>
                    <w:numPr>
                      <w:ilvl w:val="0"/>
                      <w:numId w:val="11"/>
                    </w:numPr>
                    <w:ind w:left="458" w:right="-1" w:hanging="262"/>
                    <w:suppressOverlap/>
                    <w:rPr>
                      <w:sz w:val="21"/>
                      <w:szCs w:val="21"/>
                    </w:rPr>
                  </w:pPr>
                  <w:r w:rsidRPr="00315B19">
                    <w:rPr>
                      <w:sz w:val="21"/>
                      <w:szCs w:val="21"/>
                    </w:rPr>
                    <w:t>siltumu atstarojošs aizsargtērps ar saspiestā gaisa elpošanas aparāta novietojumu tērpa iekšpusē un siltumu atstarojošām maskām- 5 k-ti;</w:t>
                  </w:r>
                </w:p>
                <w:p w:rsidR="00613DC4" w:rsidRPr="00315B19" w:rsidRDefault="00613DC4" w:rsidP="00683972">
                  <w:pPr>
                    <w:framePr w:hSpace="180" w:wrap="around" w:vAnchor="text" w:hAnchor="text" w:y="1"/>
                    <w:widowControl w:val="0"/>
                    <w:numPr>
                      <w:ilvl w:val="0"/>
                      <w:numId w:val="11"/>
                    </w:numPr>
                    <w:ind w:left="458" w:right="-1" w:hanging="262"/>
                    <w:suppressOverlap/>
                    <w:rPr>
                      <w:sz w:val="21"/>
                      <w:szCs w:val="21"/>
                    </w:rPr>
                  </w:pPr>
                  <w:r w:rsidRPr="00315B19">
                    <w:rPr>
                      <w:sz w:val="21"/>
                      <w:szCs w:val="21"/>
                    </w:rPr>
                    <w:t>siltumu atstarojoši vairogi personāla aizsardzībai pret izstaroto siltumu 2.gab.</w:t>
                  </w:r>
                </w:p>
                <w:p w:rsidR="00613DC4" w:rsidRPr="00315B19" w:rsidRDefault="00613DC4" w:rsidP="00683972">
                  <w:pPr>
                    <w:framePr w:hSpace="180" w:wrap="around" w:vAnchor="text" w:hAnchor="text" w:y="1"/>
                    <w:widowControl w:val="0"/>
                    <w:numPr>
                      <w:ilvl w:val="0"/>
                      <w:numId w:val="11"/>
                    </w:numPr>
                    <w:ind w:left="458" w:right="-1" w:hanging="262"/>
                    <w:suppressOverlap/>
                    <w:rPr>
                      <w:sz w:val="21"/>
                      <w:szCs w:val="21"/>
                    </w:rPr>
                  </w:pPr>
                  <w:r w:rsidRPr="00315B19">
                    <w:rPr>
                      <w:sz w:val="21"/>
                      <w:szCs w:val="21"/>
                    </w:rPr>
                    <w:t xml:space="preserve"> šļūteņu turētāji 6gb;</w:t>
                  </w:r>
                </w:p>
                <w:p w:rsidR="00613DC4" w:rsidRPr="00315B19" w:rsidRDefault="00613DC4" w:rsidP="00683972">
                  <w:pPr>
                    <w:framePr w:hSpace="180" w:wrap="around" w:vAnchor="text" w:hAnchor="text" w:y="1"/>
                    <w:widowControl w:val="0"/>
                    <w:numPr>
                      <w:ilvl w:val="0"/>
                      <w:numId w:val="11"/>
                    </w:numPr>
                    <w:ind w:left="458" w:right="-1" w:hanging="262"/>
                    <w:suppressOverlap/>
                    <w:rPr>
                      <w:sz w:val="21"/>
                      <w:szCs w:val="21"/>
                    </w:rPr>
                  </w:pPr>
                  <w:r w:rsidRPr="00315B19">
                    <w:rPr>
                      <w:sz w:val="21"/>
                      <w:szCs w:val="21"/>
                    </w:rPr>
                    <w:t xml:space="preserve"> pulvera ugunsdzēšamie aparāti:6kg-2gb, 30kg-1gb.</w:t>
                  </w:r>
                </w:p>
                <w:p w:rsidR="00613DC4" w:rsidRPr="00315B19" w:rsidRDefault="00613DC4" w:rsidP="00683972">
                  <w:pPr>
                    <w:framePr w:hSpace="180" w:wrap="around" w:vAnchor="text" w:hAnchor="text" w:y="1"/>
                    <w:widowControl w:val="0"/>
                    <w:ind w:left="458" w:right="-1" w:hanging="262"/>
                    <w:suppressOverlap/>
                    <w:rPr>
                      <w:sz w:val="21"/>
                      <w:szCs w:val="21"/>
                    </w:rPr>
                  </w:pPr>
                </w:p>
                <w:p w:rsidR="00613DC4" w:rsidRPr="00315B19" w:rsidRDefault="00613DC4" w:rsidP="00683972">
                  <w:pPr>
                    <w:framePr w:hSpace="180" w:wrap="around" w:vAnchor="text" w:hAnchor="text" w:y="1"/>
                    <w:widowControl w:val="0"/>
                    <w:ind w:left="458" w:right="-1" w:hanging="262"/>
                    <w:suppressOverlap/>
                    <w:rPr>
                      <w:sz w:val="21"/>
                      <w:szCs w:val="21"/>
                    </w:rPr>
                  </w:pPr>
                </w:p>
              </w:tc>
            </w:tr>
          </w:tbl>
          <w:p w:rsidR="00613DC4" w:rsidRPr="00315B19" w:rsidRDefault="00613DC4" w:rsidP="00613DC4">
            <w:pPr>
              <w:widowControl w:val="0"/>
              <w:ind w:left="458" w:right="-1" w:hanging="262"/>
              <w:rPr>
                <w:sz w:val="21"/>
                <w:szCs w:val="21"/>
              </w:rPr>
            </w:pPr>
          </w:p>
        </w:tc>
        <w:tc>
          <w:tcPr>
            <w:tcW w:w="996" w:type="pct"/>
            <w:tcBorders>
              <w:bottom w:val="single" w:sz="4" w:space="0" w:color="auto"/>
            </w:tcBorders>
          </w:tcPr>
          <w:p w:rsidR="00613DC4" w:rsidRPr="00315B19" w:rsidRDefault="00613DC4" w:rsidP="00613DC4">
            <w:pPr>
              <w:widowControl w:val="0"/>
              <w:ind w:left="458" w:right="-1" w:hanging="262"/>
              <w:rPr>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rPr>
            </w:pPr>
            <w:r w:rsidRPr="00315B19">
              <w:rPr>
                <w:sz w:val="21"/>
                <w:szCs w:val="21"/>
              </w:rPr>
              <w:t xml:space="preserve">Izvilkšanas sistēma </w:t>
            </w:r>
          </w:p>
        </w:tc>
        <w:tc>
          <w:tcPr>
            <w:tcW w:w="3367" w:type="pct"/>
          </w:tcPr>
          <w:p w:rsidR="00613DC4" w:rsidRPr="00315B19" w:rsidRDefault="00613DC4" w:rsidP="00613DC4">
            <w:pPr>
              <w:widowControl w:val="0"/>
              <w:numPr>
                <w:ilvl w:val="0"/>
                <w:numId w:val="11"/>
              </w:numPr>
              <w:ind w:left="458" w:right="-1" w:hanging="262"/>
              <w:rPr>
                <w:sz w:val="21"/>
                <w:szCs w:val="21"/>
              </w:rPr>
            </w:pPr>
            <w:r w:rsidRPr="00315B19">
              <w:rPr>
                <w:sz w:val="21"/>
                <w:szCs w:val="21"/>
              </w:rPr>
              <w:t>Aprīkota ar automašīnas pilnai masai atbilstošu Vilkšanas (vinčas) sistēmu, trose ne mazāk kā 30 metrus gara ar savienojuma cilpu galā. Novietota automašīnas priekšā. Automašīnas aizmugurē un priekšā  nostiprinātas pilnai masai atbilstošas cilpas mašīnas vilkšanai.</w:t>
            </w:r>
          </w:p>
        </w:tc>
        <w:tc>
          <w:tcPr>
            <w:tcW w:w="996" w:type="pct"/>
          </w:tcPr>
          <w:p w:rsidR="00613DC4" w:rsidRPr="00315B19" w:rsidRDefault="00613DC4" w:rsidP="00613DC4">
            <w:pPr>
              <w:widowControl w:val="0"/>
              <w:numPr>
                <w:ilvl w:val="0"/>
                <w:numId w:val="11"/>
              </w:numPr>
              <w:ind w:left="458" w:right="-1" w:hanging="262"/>
              <w:rPr>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rPr>
            </w:pPr>
            <w:r w:rsidRPr="00315B19">
              <w:rPr>
                <w:sz w:val="21"/>
                <w:szCs w:val="21"/>
              </w:rPr>
              <w:t xml:space="preserve">Ūdens uzpilde no hidranta </w:t>
            </w:r>
          </w:p>
        </w:tc>
        <w:tc>
          <w:tcPr>
            <w:tcW w:w="3367" w:type="pct"/>
          </w:tcPr>
          <w:p w:rsidR="00613DC4" w:rsidRPr="00315B19" w:rsidRDefault="00613DC4" w:rsidP="00613DC4">
            <w:pPr>
              <w:widowControl w:val="0"/>
              <w:numPr>
                <w:ilvl w:val="0"/>
                <w:numId w:val="12"/>
              </w:numPr>
              <w:ind w:left="458" w:right="-1" w:hanging="262"/>
              <w:rPr>
                <w:sz w:val="21"/>
                <w:szCs w:val="21"/>
              </w:rPr>
            </w:pPr>
            <w:r w:rsidRPr="00315B19">
              <w:rPr>
                <w:sz w:val="21"/>
                <w:szCs w:val="21"/>
              </w:rPr>
              <w:t>ugunsdzēsības stenders “Maskavas” tipa ar savienojuma galviņām “Bogdanova” tipa ar diametru 77mm;</w:t>
            </w:r>
          </w:p>
          <w:p w:rsidR="00613DC4" w:rsidRPr="00315B19" w:rsidRDefault="00613DC4" w:rsidP="00613DC4">
            <w:pPr>
              <w:widowControl w:val="0"/>
              <w:numPr>
                <w:ilvl w:val="0"/>
                <w:numId w:val="12"/>
              </w:numPr>
              <w:ind w:left="458" w:right="-1" w:hanging="262"/>
              <w:rPr>
                <w:sz w:val="21"/>
                <w:szCs w:val="21"/>
              </w:rPr>
            </w:pPr>
            <w:r w:rsidRPr="00315B19">
              <w:rPr>
                <w:sz w:val="21"/>
                <w:szCs w:val="21"/>
              </w:rPr>
              <w:t>hidranta atslēga 2 gab.</w:t>
            </w:r>
          </w:p>
          <w:p w:rsidR="00613DC4" w:rsidRPr="00315B19" w:rsidRDefault="00613DC4" w:rsidP="00613DC4">
            <w:pPr>
              <w:widowControl w:val="0"/>
              <w:numPr>
                <w:ilvl w:val="0"/>
                <w:numId w:val="12"/>
              </w:numPr>
              <w:ind w:left="458" w:right="-1" w:hanging="262"/>
              <w:rPr>
                <w:sz w:val="21"/>
                <w:szCs w:val="21"/>
              </w:rPr>
            </w:pPr>
            <w:r w:rsidRPr="00315B19">
              <w:rPr>
                <w:sz w:val="21"/>
                <w:szCs w:val="21"/>
              </w:rPr>
              <w:t xml:space="preserve">magnētiskais vāka pacēlājs, </w:t>
            </w:r>
          </w:p>
          <w:p w:rsidR="00613DC4" w:rsidRPr="00315B19" w:rsidRDefault="00613DC4" w:rsidP="00613DC4">
            <w:pPr>
              <w:widowControl w:val="0"/>
              <w:numPr>
                <w:ilvl w:val="0"/>
                <w:numId w:val="12"/>
              </w:numPr>
              <w:ind w:left="458" w:right="-1" w:hanging="262"/>
              <w:rPr>
                <w:sz w:val="21"/>
                <w:szCs w:val="21"/>
              </w:rPr>
            </w:pPr>
            <w:r w:rsidRPr="00315B19">
              <w:rPr>
                <w:sz w:val="21"/>
                <w:szCs w:val="21"/>
              </w:rPr>
              <w:t>vāka pacelšanas āķis</w:t>
            </w:r>
          </w:p>
        </w:tc>
        <w:tc>
          <w:tcPr>
            <w:tcW w:w="996" w:type="pct"/>
          </w:tcPr>
          <w:p w:rsidR="00613DC4" w:rsidRPr="00315B19" w:rsidRDefault="00613DC4" w:rsidP="00613DC4">
            <w:pPr>
              <w:widowControl w:val="0"/>
              <w:numPr>
                <w:ilvl w:val="0"/>
                <w:numId w:val="12"/>
              </w:numPr>
              <w:ind w:left="458" w:right="-1" w:hanging="262"/>
              <w:rPr>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rPr>
            </w:pPr>
            <w:r w:rsidRPr="00315B19">
              <w:rPr>
                <w:sz w:val="21"/>
                <w:szCs w:val="21"/>
              </w:rPr>
              <w:t>Diska motorzāģis</w:t>
            </w:r>
          </w:p>
        </w:tc>
        <w:tc>
          <w:tcPr>
            <w:tcW w:w="3367" w:type="pct"/>
          </w:tcPr>
          <w:p w:rsidR="00613DC4" w:rsidRPr="00315B19" w:rsidRDefault="00613DC4" w:rsidP="00613DC4">
            <w:pPr>
              <w:pStyle w:val="20"/>
              <w:numPr>
                <w:ilvl w:val="1"/>
                <w:numId w:val="17"/>
              </w:numPr>
              <w:shd w:val="clear" w:color="auto" w:fill="auto"/>
              <w:tabs>
                <w:tab w:val="left" w:pos="741"/>
              </w:tabs>
              <w:spacing w:after="0" w:line="270" w:lineRule="exact"/>
              <w:ind w:left="458" w:hanging="262"/>
              <w:jc w:val="left"/>
              <w:rPr>
                <w:sz w:val="21"/>
                <w:szCs w:val="21"/>
              </w:rPr>
            </w:pPr>
            <w:r w:rsidRPr="00315B19">
              <w:rPr>
                <w:rStyle w:val="210pt"/>
                <w:color w:val="auto"/>
                <w:sz w:val="21"/>
                <w:szCs w:val="21"/>
              </w:rPr>
              <w:t>Profesionāls ar iekšdedzes dzinēju, metāla korpusu ar 350 mm disku komplektu glābšanas darbiem  dažādu  metālu un betona zāģēšanai,</w:t>
            </w:r>
            <w:r w:rsidRPr="00315B19">
              <w:rPr>
                <w:sz w:val="21"/>
                <w:szCs w:val="21"/>
              </w:rPr>
              <w:t xml:space="preserve"> </w:t>
            </w:r>
            <w:r w:rsidRPr="00315B19">
              <w:rPr>
                <w:rStyle w:val="210pt"/>
                <w:color w:val="auto"/>
                <w:sz w:val="21"/>
                <w:szCs w:val="21"/>
              </w:rPr>
              <w:t>ar rezerves disku komplektu. Diski viegli un operatīvi nomaināmi.</w:t>
            </w:r>
          </w:p>
          <w:p w:rsidR="00613DC4" w:rsidRPr="00315B19" w:rsidRDefault="00613DC4" w:rsidP="00613DC4">
            <w:pPr>
              <w:pStyle w:val="20"/>
              <w:numPr>
                <w:ilvl w:val="1"/>
                <w:numId w:val="17"/>
              </w:numPr>
              <w:shd w:val="clear" w:color="auto" w:fill="auto"/>
              <w:tabs>
                <w:tab w:val="left" w:pos="741"/>
              </w:tabs>
              <w:spacing w:after="0" w:line="270" w:lineRule="exact"/>
              <w:ind w:left="458" w:hanging="262"/>
              <w:jc w:val="left"/>
              <w:rPr>
                <w:rStyle w:val="210pt"/>
                <w:color w:val="auto"/>
                <w:sz w:val="21"/>
                <w:szCs w:val="21"/>
                <w:shd w:val="clear" w:color="auto" w:fill="auto"/>
                <w:lang w:bidi="ar-SA"/>
              </w:rPr>
            </w:pPr>
            <w:r w:rsidRPr="00315B19">
              <w:rPr>
                <w:rStyle w:val="210pt"/>
                <w:color w:val="auto"/>
                <w:sz w:val="21"/>
                <w:szCs w:val="21"/>
              </w:rPr>
              <w:t>Dzinēja jauda ne mazāka kā 4,5K W.</w:t>
            </w:r>
          </w:p>
          <w:p w:rsidR="00613DC4" w:rsidRPr="00315B19" w:rsidRDefault="00613DC4" w:rsidP="00613DC4">
            <w:pPr>
              <w:pStyle w:val="20"/>
              <w:numPr>
                <w:ilvl w:val="1"/>
                <w:numId w:val="17"/>
              </w:numPr>
              <w:shd w:val="clear" w:color="auto" w:fill="auto"/>
              <w:tabs>
                <w:tab w:val="left" w:pos="741"/>
              </w:tabs>
              <w:spacing w:after="0" w:line="270" w:lineRule="exact"/>
              <w:ind w:left="458" w:hanging="262"/>
              <w:jc w:val="left"/>
              <w:rPr>
                <w:sz w:val="21"/>
                <w:szCs w:val="21"/>
              </w:rPr>
            </w:pPr>
            <w:r w:rsidRPr="00315B19">
              <w:rPr>
                <w:rStyle w:val="210pt"/>
                <w:color w:val="auto"/>
                <w:sz w:val="21"/>
                <w:szCs w:val="21"/>
              </w:rPr>
              <w:t>Komplektā kanna benzīnam ar automātisku vārstu degvielas uzpildei.</w:t>
            </w:r>
          </w:p>
        </w:tc>
        <w:tc>
          <w:tcPr>
            <w:tcW w:w="996" w:type="pct"/>
          </w:tcPr>
          <w:p w:rsidR="00613DC4" w:rsidRPr="00315B19" w:rsidRDefault="00613DC4" w:rsidP="00613DC4">
            <w:pPr>
              <w:pStyle w:val="20"/>
              <w:numPr>
                <w:ilvl w:val="1"/>
                <w:numId w:val="17"/>
              </w:numPr>
              <w:shd w:val="clear" w:color="auto" w:fill="auto"/>
              <w:tabs>
                <w:tab w:val="left" w:pos="741"/>
              </w:tabs>
              <w:spacing w:after="0" w:line="270" w:lineRule="exact"/>
              <w:ind w:left="458" w:hanging="262"/>
              <w:jc w:val="left"/>
              <w:rPr>
                <w:rStyle w:val="210pt"/>
                <w:color w:val="auto"/>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rPr>
            </w:pPr>
            <w:r w:rsidRPr="00315B19">
              <w:rPr>
                <w:sz w:val="21"/>
                <w:szCs w:val="21"/>
              </w:rPr>
              <w:t>Ķēdes motorzāģis</w:t>
            </w:r>
          </w:p>
        </w:tc>
        <w:tc>
          <w:tcPr>
            <w:tcW w:w="3367" w:type="pct"/>
          </w:tcPr>
          <w:p w:rsidR="00613DC4" w:rsidRPr="00315B19" w:rsidRDefault="00613DC4" w:rsidP="00613DC4">
            <w:pPr>
              <w:pStyle w:val="20"/>
              <w:numPr>
                <w:ilvl w:val="1"/>
                <w:numId w:val="17"/>
              </w:numPr>
              <w:shd w:val="clear" w:color="auto" w:fill="auto"/>
              <w:tabs>
                <w:tab w:val="left" w:pos="741"/>
              </w:tabs>
              <w:spacing w:after="0" w:line="270" w:lineRule="exact"/>
              <w:ind w:left="458" w:hanging="262"/>
              <w:jc w:val="left"/>
              <w:rPr>
                <w:rStyle w:val="210pt"/>
                <w:color w:val="auto"/>
                <w:sz w:val="21"/>
                <w:szCs w:val="21"/>
              </w:rPr>
            </w:pPr>
            <w:r w:rsidRPr="00315B19">
              <w:rPr>
                <w:rStyle w:val="210pt"/>
                <w:color w:val="auto"/>
                <w:sz w:val="21"/>
                <w:szCs w:val="21"/>
              </w:rPr>
              <w:t>Profesionāls ar iekšdedzes dzinēju ar jaudu no 3,2kW un ne īsāku kā 45 cm sliedes garumu. Līdzi instrumentu komplekts, ķēdes asināšanai un zāģa apkopei un rezerves ķēde.</w:t>
            </w:r>
          </w:p>
          <w:p w:rsidR="00613DC4" w:rsidRPr="00315B19" w:rsidRDefault="00613DC4" w:rsidP="00613DC4">
            <w:pPr>
              <w:pStyle w:val="20"/>
              <w:numPr>
                <w:ilvl w:val="1"/>
                <w:numId w:val="17"/>
              </w:numPr>
              <w:shd w:val="clear" w:color="auto" w:fill="auto"/>
              <w:tabs>
                <w:tab w:val="left" w:pos="741"/>
              </w:tabs>
              <w:spacing w:after="0" w:line="270" w:lineRule="exact"/>
              <w:ind w:left="458" w:hanging="262"/>
              <w:jc w:val="left"/>
              <w:rPr>
                <w:rStyle w:val="210pt"/>
                <w:color w:val="auto"/>
                <w:sz w:val="21"/>
                <w:szCs w:val="21"/>
              </w:rPr>
            </w:pPr>
            <w:r w:rsidRPr="00315B19">
              <w:rPr>
                <w:rStyle w:val="210pt"/>
                <w:color w:val="auto"/>
                <w:sz w:val="21"/>
                <w:szCs w:val="21"/>
              </w:rPr>
              <w:t>Komplektā kombinētā kanna degvielai un ķēdes eļļai ar automātisku vārstu degvielas uzpildei.</w:t>
            </w:r>
          </w:p>
        </w:tc>
        <w:tc>
          <w:tcPr>
            <w:tcW w:w="996" w:type="pct"/>
          </w:tcPr>
          <w:p w:rsidR="00613DC4" w:rsidRPr="00315B19" w:rsidRDefault="00613DC4" w:rsidP="00613DC4">
            <w:pPr>
              <w:pStyle w:val="20"/>
              <w:numPr>
                <w:ilvl w:val="1"/>
                <w:numId w:val="17"/>
              </w:numPr>
              <w:shd w:val="clear" w:color="auto" w:fill="auto"/>
              <w:tabs>
                <w:tab w:val="left" w:pos="741"/>
              </w:tabs>
              <w:spacing w:after="0" w:line="270" w:lineRule="exact"/>
              <w:ind w:left="458" w:hanging="262"/>
              <w:jc w:val="left"/>
              <w:rPr>
                <w:rStyle w:val="210pt"/>
                <w:color w:val="auto"/>
                <w:sz w:val="21"/>
                <w:szCs w:val="21"/>
              </w:rPr>
            </w:pPr>
          </w:p>
        </w:tc>
      </w:tr>
      <w:tr w:rsidR="00613DC4" w:rsidRPr="00315B19" w:rsidTr="00315B19">
        <w:trPr>
          <w:cantSplit/>
        </w:trPr>
        <w:tc>
          <w:tcPr>
            <w:tcW w:w="637" w:type="pct"/>
            <w:vAlign w:val="center"/>
          </w:tcPr>
          <w:p w:rsidR="00613DC4" w:rsidRPr="00315B19" w:rsidRDefault="00613DC4" w:rsidP="00613DC4">
            <w:pPr>
              <w:pStyle w:val="20"/>
              <w:shd w:val="clear" w:color="auto" w:fill="auto"/>
              <w:spacing w:after="0" w:line="227" w:lineRule="exact"/>
              <w:ind w:firstLine="0"/>
              <w:jc w:val="left"/>
              <w:rPr>
                <w:sz w:val="21"/>
                <w:szCs w:val="21"/>
              </w:rPr>
            </w:pPr>
            <w:r w:rsidRPr="00315B19">
              <w:rPr>
                <w:rStyle w:val="210pt"/>
                <w:color w:val="auto"/>
                <w:sz w:val="21"/>
                <w:szCs w:val="21"/>
              </w:rPr>
              <w:lastRenderedPageBreak/>
              <w:t>Aprīkojums</w:t>
            </w:r>
          </w:p>
          <w:p w:rsidR="00613DC4" w:rsidRPr="00315B19" w:rsidRDefault="00613DC4" w:rsidP="00613DC4">
            <w:pPr>
              <w:pStyle w:val="20"/>
              <w:shd w:val="clear" w:color="auto" w:fill="auto"/>
              <w:spacing w:after="0" w:line="227" w:lineRule="exact"/>
              <w:ind w:firstLine="0"/>
              <w:jc w:val="left"/>
              <w:rPr>
                <w:sz w:val="21"/>
                <w:szCs w:val="21"/>
              </w:rPr>
            </w:pPr>
            <w:r w:rsidRPr="00315B19">
              <w:rPr>
                <w:rStyle w:val="210pt"/>
                <w:color w:val="auto"/>
                <w:sz w:val="21"/>
                <w:szCs w:val="21"/>
              </w:rPr>
              <w:t>sakārtots</w:t>
            </w:r>
          </w:p>
          <w:p w:rsidR="00613DC4" w:rsidRPr="00315B19" w:rsidRDefault="00613DC4" w:rsidP="00613DC4">
            <w:pPr>
              <w:widowControl w:val="0"/>
              <w:ind w:right="-1"/>
              <w:rPr>
                <w:sz w:val="21"/>
                <w:szCs w:val="21"/>
              </w:rPr>
            </w:pPr>
            <w:r w:rsidRPr="00315B19">
              <w:rPr>
                <w:rStyle w:val="210pt"/>
                <w:color w:val="auto"/>
                <w:sz w:val="21"/>
                <w:szCs w:val="21"/>
              </w:rPr>
              <w:t>nodalījumos un uz virsbūves jumta hermētiskās  kastēs.</w:t>
            </w:r>
          </w:p>
        </w:tc>
        <w:tc>
          <w:tcPr>
            <w:tcW w:w="3367" w:type="pct"/>
          </w:tcPr>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rStyle w:val="210pt"/>
                <w:color w:val="auto"/>
                <w:sz w:val="21"/>
                <w:szCs w:val="21"/>
              </w:rPr>
            </w:pPr>
            <w:r w:rsidRPr="00315B19">
              <w:rPr>
                <w:rStyle w:val="210pt"/>
                <w:color w:val="auto"/>
                <w:sz w:val="21"/>
                <w:szCs w:val="21"/>
              </w:rPr>
              <w:t>Pirmās palīdzības aptieciņa 2 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rStyle w:val="210pt"/>
                <w:color w:val="auto"/>
                <w:sz w:val="21"/>
                <w:szCs w:val="21"/>
              </w:rPr>
            </w:pPr>
            <w:r w:rsidRPr="00315B19">
              <w:rPr>
                <w:rStyle w:val="210pt"/>
                <w:color w:val="auto"/>
                <w:sz w:val="21"/>
                <w:szCs w:val="21"/>
              </w:rPr>
              <w:t>Imobilizācijas dēlis ar cietušā galvas fiksēšanas palikņiem un fiksēšanas siksnu komplektu 2 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Žokļatslēgu komplekts no 6mm līdz 32 mm 1 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Cirvis, glābšanas, liels,-1 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Cirvis, glābšanas, mazs, 1 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Lauznis, 95 cm-1gab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Lauznis, 1,65 m-1gab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Cirtnis, auksti velmēts, 2,5 cm-lgab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rStyle w:val="210pt"/>
                <w:color w:val="auto"/>
                <w:sz w:val="21"/>
                <w:szCs w:val="21"/>
                <w:shd w:val="clear" w:color="auto" w:fill="auto"/>
                <w:lang w:bidi="ar-SA"/>
              </w:rPr>
            </w:pPr>
            <w:r w:rsidRPr="00315B19">
              <w:rPr>
                <w:rStyle w:val="210pt"/>
                <w:color w:val="auto"/>
                <w:sz w:val="21"/>
                <w:szCs w:val="21"/>
              </w:rPr>
              <w:t>Āmurs, 1,8 kg-1gab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Gaisa kuģu avārijas un glābšanas rokas instrumentu komplekts:</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Zāģis, metāla zāģēšanai, vai metāla zāģītis, smagai ekspluatācijas slodzei, komplektā ar rezerves asmeņiem-lgab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Sega, ugunsizturīga-5gab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Siksnu griešanas instruments- 4gab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 xml:space="preserve">Ugunsizturīga virve, 15 m gara – l.gab  </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 xml:space="preserve">Ugunsizturīga virve, 30m gara-1.gab    </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Skrūvgrieži, dažādi (komplekts) –lgab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Šķēres metālam mehāniskas – lgab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Ķīļi, 15 cm augsti-4gab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rStyle w:val="210pt"/>
                <w:color w:val="auto"/>
                <w:sz w:val="21"/>
                <w:szCs w:val="21"/>
                <w:shd w:val="clear" w:color="auto" w:fill="auto"/>
                <w:lang w:bidi="ar-SA"/>
              </w:rPr>
            </w:pPr>
            <w:r w:rsidRPr="00315B19">
              <w:rPr>
                <w:rStyle w:val="210pt"/>
                <w:color w:val="auto"/>
                <w:sz w:val="21"/>
                <w:szCs w:val="21"/>
              </w:rPr>
              <w:t>Ķīļi, 10 cm augsti-2gab</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315B19">
              <w:rPr>
                <w:rStyle w:val="210pt"/>
                <w:color w:val="auto"/>
                <w:sz w:val="21"/>
                <w:szCs w:val="21"/>
              </w:rPr>
              <w:t>Norobežojošā lente  500 metri</w:t>
            </w:r>
          </w:p>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rStyle w:val="210pt"/>
                <w:color w:val="auto"/>
                <w:sz w:val="21"/>
                <w:szCs w:val="21"/>
              </w:rPr>
            </w:pPr>
            <w:r w:rsidRPr="00315B19">
              <w:rPr>
                <w:rStyle w:val="210pt"/>
                <w:color w:val="auto"/>
                <w:sz w:val="21"/>
                <w:szCs w:val="21"/>
              </w:rPr>
              <w:t>ugunsizturīgi cimdi - 4 (pāri) + 4 pāri rezervē; 11. izmērs</w:t>
            </w:r>
          </w:p>
          <w:p w:rsidR="00613DC4" w:rsidRPr="00315B19" w:rsidRDefault="00613DC4" w:rsidP="00613DC4">
            <w:pPr>
              <w:pStyle w:val="20"/>
              <w:numPr>
                <w:ilvl w:val="0"/>
                <w:numId w:val="16"/>
              </w:numPr>
              <w:shd w:val="clear" w:color="auto" w:fill="auto"/>
              <w:tabs>
                <w:tab w:val="left" w:pos="436"/>
              </w:tabs>
              <w:spacing w:after="0" w:line="270" w:lineRule="exact"/>
              <w:ind w:left="458" w:hanging="262"/>
              <w:jc w:val="left"/>
              <w:rPr>
                <w:rStyle w:val="210pt"/>
                <w:color w:val="auto"/>
                <w:sz w:val="21"/>
                <w:szCs w:val="21"/>
              </w:rPr>
            </w:pPr>
            <w:r w:rsidRPr="00315B19">
              <w:rPr>
                <w:rStyle w:val="210pt"/>
                <w:color w:val="auto"/>
                <w:sz w:val="21"/>
                <w:szCs w:val="21"/>
              </w:rPr>
              <w:t>Siltumu atstarojošs aizsargtērps ar saspiestā gaisa elpošanas aparāta novietojumu tērpa iekšpusē piemēroti gaisa kuģu dzēšasnai  2 k-ti;</w:t>
            </w:r>
          </w:p>
          <w:p w:rsidR="00613DC4" w:rsidRPr="00315B19" w:rsidRDefault="00613DC4" w:rsidP="00613DC4">
            <w:pPr>
              <w:pStyle w:val="20"/>
              <w:numPr>
                <w:ilvl w:val="0"/>
                <w:numId w:val="16"/>
              </w:numPr>
              <w:shd w:val="clear" w:color="auto" w:fill="auto"/>
              <w:tabs>
                <w:tab w:val="left" w:pos="436"/>
              </w:tabs>
              <w:spacing w:after="0" w:line="270" w:lineRule="exact"/>
              <w:ind w:left="458" w:hanging="262"/>
              <w:jc w:val="left"/>
              <w:rPr>
                <w:rStyle w:val="210pt"/>
                <w:color w:val="auto"/>
                <w:sz w:val="21"/>
                <w:szCs w:val="21"/>
              </w:rPr>
            </w:pPr>
            <w:r w:rsidRPr="00315B19">
              <w:rPr>
                <w:rStyle w:val="210pt"/>
                <w:color w:val="auto"/>
                <w:sz w:val="21"/>
                <w:szCs w:val="21"/>
              </w:rPr>
              <w:t>C aizsardzības klases ķīmiskie aizsargtērpi 3 gab.</w:t>
            </w:r>
          </w:p>
          <w:p w:rsidR="00613DC4" w:rsidRPr="00315B19" w:rsidRDefault="00613DC4" w:rsidP="00613DC4">
            <w:pPr>
              <w:pStyle w:val="20"/>
              <w:numPr>
                <w:ilvl w:val="0"/>
                <w:numId w:val="16"/>
              </w:numPr>
              <w:shd w:val="clear" w:color="auto" w:fill="auto"/>
              <w:tabs>
                <w:tab w:val="left" w:pos="436"/>
              </w:tabs>
              <w:spacing w:after="0" w:line="234" w:lineRule="exact"/>
              <w:ind w:left="458" w:hanging="262"/>
              <w:jc w:val="left"/>
              <w:rPr>
                <w:rStyle w:val="210pt"/>
                <w:color w:val="auto"/>
                <w:sz w:val="21"/>
                <w:szCs w:val="21"/>
              </w:rPr>
            </w:pPr>
            <w:r w:rsidRPr="00315B19">
              <w:rPr>
                <w:rStyle w:val="210pt"/>
                <w:color w:val="auto"/>
                <w:sz w:val="21"/>
                <w:szCs w:val="21"/>
              </w:rPr>
              <w:t>Šļūteņu turētāji 6 gab;</w:t>
            </w:r>
          </w:p>
          <w:p w:rsidR="00613DC4" w:rsidRPr="00315B19" w:rsidRDefault="00613DC4" w:rsidP="00613DC4">
            <w:pPr>
              <w:pStyle w:val="20"/>
              <w:numPr>
                <w:ilvl w:val="0"/>
                <w:numId w:val="16"/>
              </w:numPr>
              <w:shd w:val="clear" w:color="auto" w:fill="auto"/>
              <w:tabs>
                <w:tab w:val="left" w:pos="436"/>
              </w:tabs>
              <w:spacing w:after="0" w:line="234" w:lineRule="exact"/>
              <w:ind w:left="458" w:hanging="262"/>
              <w:jc w:val="left"/>
              <w:rPr>
                <w:rStyle w:val="210pt"/>
                <w:color w:val="auto"/>
                <w:sz w:val="21"/>
                <w:szCs w:val="21"/>
              </w:rPr>
            </w:pPr>
            <w:r w:rsidRPr="00315B19">
              <w:rPr>
                <w:rStyle w:val="210pt"/>
                <w:color w:val="auto"/>
                <w:sz w:val="21"/>
                <w:szCs w:val="21"/>
              </w:rPr>
              <w:t>Šļūteņu bojājumu žņaugi (jackets): 52 mm (C) 4 gab. un 75 mm (B) 6 gab.</w:t>
            </w:r>
          </w:p>
          <w:p w:rsidR="00613DC4" w:rsidRPr="00315B19" w:rsidRDefault="00613DC4" w:rsidP="00613DC4">
            <w:pPr>
              <w:pStyle w:val="20"/>
              <w:numPr>
                <w:ilvl w:val="0"/>
                <w:numId w:val="16"/>
              </w:numPr>
              <w:shd w:val="clear" w:color="auto" w:fill="auto"/>
              <w:tabs>
                <w:tab w:val="left" w:pos="436"/>
              </w:tabs>
              <w:spacing w:after="0" w:line="234" w:lineRule="exact"/>
              <w:ind w:left="458" w:hanging="262"/>
              <w:jc w:val="left"/>
              <w:rPr>
                <w:sz w:val="21"/>
                <w:szCs w:val="21"/>
                <w:shd w:val="clear" w:color="auto" w:fill="FFFFFF"/>
                <w:lang w:bidi="lv-LV"/>
              </w:rPr>
            </w:pPr>
            <w:r w:rsidRPr="00315B19">
              <w:rPr>
                <w:rStyle w:val="210pt"/>
                <w:color w:val="auto"/>
                <w:sz w:val="21"/>
                <w:szCs w:val="21"/>
              </w:rPr>
              <w:t>Pulvera ugunsdzēšamie aparāti: 6kg-2gab</w:t>
            </w:r>
          </w:p>
        </w:tc>
        <w:tc>
          <w:tcPr>
            <w:tcW w:w="996" w:type="pct"/>
          </w:tcPr>
          <w:p w:rsidR="00613DC4" w:rsidRPr="00315B19" w:rsidRDefault="00613DC4" w:rsidP="00613DC4">
            <w:pPr>
              <w:pStyle w:val="20"/>
              <w:numPr>
                <w:ilvl w:val="0"/>
                <w:numId w:val="16"/>
              </w:numPr>
              <w:shd w:val="clear" w:color="auto" w:fill="auto"/>
              <w:tabs>
                <w:tab w:val="left" w:pos="436"/>
              </w:tabs>
              <w:spacing w:after="0" w:line="238" w:lineRule="exact"/>
              <w:ind w:left="458" w:hanging="262"/>
              <w:jc w:val="left"/>
              <w:rPr>
                <w:rStyle w:val="210pt"/>
                <w:color w:val="auto"/>
                <w:sz w:val="21"/>
                <w:szCs w:val="21"/>
              </w:rPr>
            </w:pPr>
          </w:p>
        </w:tc>
      </w:tr>
      <w:tr w:rsidR="00613DC4" w:rsidRPr="00315B19" w:rsidTr="00315B19">
        <w:trPr>
          <w:cantSplit/>
        </w:trPr>
        <w:tc>
          <w:tcPr>
            <w:tcW w:w="637" w:type="pct"/>
            <w:vAlign w:val="center"/>
          </w:tcPr>
          <w:p w:rsidR="00613DC4" w:rsidRPr="00315B19" w:rsidRDefault="00613DC4" w:rsidP="00613DC4">
            <w:pPr>
              <w:pStyle w:val="20"/>
              <w:shd w:val="clear" w:color="auto" w:fill="auto"/>
              <w:spacing w:after="0" w:line="227" w:lineRule="exact"/>
              <w:ind w:firstLine="0"/>
              <w:jc w:val="left"/>
              <w:rPr>
                <w:rStyle w:val="210pt"/>
                <w:color w:val="auto"/>
                <w:sz w:val="21"/>
                <w:szCs w:val="21"/>
              </w:rPr>
            </w:pPr>
            <w:r w:rsidRPr="00315B19">
              <w:rPr>
                <w:rStyle w:val="210pt"/>
                <w:color w:val="auto"/>
                <w:sz w:val="21"/>
                <w:szCs w:val="21"/>
              </w:rPr>
              <w:lastRenderedPageBreak/>
              <w:t>Papildus aprīkojums automašīnai (</w:t>
            </w:r>
            <w:r w:rsidRPr="00613DC4">
              <w:rPr>
                <w:rStyle w:val="210pt"/>
                <w:b/>
                <w:color w:val="auto"/>
                <w:sz w:val="21"/>
                <w:szCs w:val="21"/>
              </w:rPr>
              <w:t>iepirkuma daļa Nr.1</w:t>
            </w:r>
            <w:r w:rsidRPr="00315B19">
              <w:rPr>
                <w:rStyle w:val="210pt"/>
                <w:color w:val="auto"/>
                <w:sz w:val="21"/>
                <w:szCs w:val="21"/>
              </w:rPr>
              <w:t>)</w:t>
            </w:r>
          </w:p>
        </w:tc>
        <w:tc>
          <w:tcPr>
            <w:tcW w:w="3367" w:type="pct"/>
          </w:tcPr>
          <w:p w:rsidR="00613DC4" w:rsidRPr="00315B19" w:rsidRDefault="00613DC4" w:rsidP="00613DC4">
            <w:pPr>
              <w:pStyle w:val="20"/>
              <w:numPr>
                <w:ilvl w:val="0"/>
                <w:numId w:val="16"/>
              </w:numPr>
              <w:shd w:val="clear" w:color="auto" w:fill="auto"/>
              <w:tabs>
                <w:tab w:val="left" w:pos="836"/>
              </w:tabs>
              <w:spacing w:after="0" w:line="266" w:lineRule="exact"/>
              <w:ind w:left="458" w:hanging="262"/>
              <w:jc w:val="left"/>
              <w:rPr>
                <w:rStyle w:val="210pt"/>
                <w:color w:val="auto"/>
                <w:sz w:val="21"/>
                <w:szCs w:val="21"/>
                <w:shd w:val="clear" w:color="auto" w:fill="auto"/>
                <w:lang w:bidi="ar-SA"/>
              </w:rPr>
            </w:pPr>
            <w:r w:rsidRPr="00315B19">
              <w:rPr>
                <w:rStyle w:val="210pt"/>
                <w:color w:val="auto"/>
                <w:sz w:val="21"/>
                <w:szCs w:val="21"/>
              </w:rPr>
              <w:t>Ātrās putu uzpildes aprīkojums ar motora sūkni. Aprīkots ar iekšdedzes dzinēja vai 220 V elektrodzinēja centrbēdzes sūkni. Sūknim jābūt ķīmijas un korozijas izturīgam.</w:t>
            </w:r>
            <w:r w:rsidRPr="00315B19">
              <w:rPr>
                <w:sz w:val="21"/>
                <w:szCs w:val="21"/>
              </w:rPr>
              <w:t xml:space="preserve"> </w:t>
            </w:r>
            <w:r w:rsidRPr="00315B19">
              <w:rPr>
                <w:rStyle w:val="210pt"/>
                <w:color w:val="auto"/>
                <w:sz w:val="21"/>
                <w:szCs w:val="21"/>
              </w:rPr>
              <w:t>Sūkņa ražība 2 1/s. Sūcvada garums ne mazāks, kā 3m, spiedvada garums 15-20 m.</w:t>
            </w:r>
          </w:p>
          <w:p w:rsidR="00613DC4" w:rsidRPr="00315B19" w:rsidRDefault="00613DC4" w:rsidP="00613DC4">
            <w:pPr>
              <w:pStyle w:val="20"/>
              <w:numPr>
                <w:ilvl w:val="0"/>
                <w:numId w:val="16"/>
              </w:numPr>
              <w:shd w:val="clear" w:color="auto" w:fill="auto"/>
              <w:spacing w:after="0" w:line="238" w:lineRule="exact"/>
              <w:ind w:left="458" w:hanging="262"/>
              <w:jc w:val="left"/>
              <w:rPr>
                <w:rStyle w:val="210pt"/>
                <w:color w:val="auto"/>
                <w:sz w:val="21"/>
                <w:szCs w:val="21"/>
                <w:shd w:val="clear" w:color="auto" w:fill="auto"/>
                <w:lang w:bidi="ar-SA"/>
              </w:rPr>
            </w:pPr>
            <w:r w:rsidRPr="00315B19">
              <w:rPr>
                <w:rStyle w:val="210pt"/>
                <w:color w:val="auto"/>
                <w:sz w:val="21"/>
                <w:szCs w:val="21"/>
              </w:rPr>
              <w:t>Elektrohidrauliskie griešanas - uzlaušanas instrumenti -  pamata komplekts (Hidrauliskās grieznes  ar 160 mm atvērumu), (Hidrauliskais atspiedējs ar min 270 mm atvērumu) . Ar autonomas darbības iespēju no uzlādējamiem barošanas elementiem (akumulatoriem) vismaz 30 min. darbības laiku. Komplektā rezerves akumulatori un to lādēšanas  ierīces.</w:t>
            </w:r>
          </w:p>
          <w:p w:rsidR="00613DC4" w:rsidRPr="00315B19" w:rsidRDefault="00613DC4" w:rsidP="00613DC4">
            <w:pPr>
              <w:pStyle w:val="20"/>
              <w:numPr>
                <w:ilvl w:val="0"/>
                <w:numId w:val="16"/>
              </w:numPr>
              <w:shd w:val="clear" w:color="auto" w:fill="auto"/>
              <w:spacing w:after="0" w:line="238" w:lineRule="exact"/>
              <w:ind w:left="458" w:hanging="262"/>
              <w:jc w:val="left"/>
              <w:rPr>
                <w:rStyle w:val="210pt"/>
                <w:color w:val="auto"/>
                <w:sz w:val="21"/>
                <w:szCs w:val="21"/>
                <w:shd w:val="clear" w:color="auto" w:fill="auto"/>
                <w:lang w:bidi="ar-SA"/>
              </w:rPr>
            </w:pPr>
            <w:r w:rsidRPr="00315B19">
              <w:rPr>
                <w:rStyle w:val="210pt"/>
                <w:color w:val="auto"/>
                <w:sz w:val="21"/>
                <w:szCs w:val="21"/>
              </w:rPr>
              <w:t xml:space="preserve">  125 mm leņķa slīpmašīna akumulatora tipa- 1 gb ar rezerves akumulatoru un akumulatora lādēšanas ierīci.</w:t>
            </w:r>
          </w:p>
          <w:p w:rsidR="00613DC4" w:rsidRPr="00315B19" w:rsidRDefault="00613DC4" w:rsidP="00613DC4">
            <w:pPr>
              <w:pStyle w:val="20"/>
              <w:numPr>
                <w:ilvl w:val="0"/>
                <w:numId w:val="16"/>
              </w:numPr>
              <w:shd w:val="clear" w:color="auto" w:fill="auto"/>
              <w:spacing w:after="0" w:line="238" w:lineRule="exact"/>
              <w:ind w:left="458" w:hanging="262"/>
              <w:jc w:val="left"/>
              <w:rPr>
                <w:rStyle w:val="210pt"/>
                <w:color w:val="auto"/>
                <w:sz w:val="21"/>
                <w:szCs w:val="21"/>
                <w:shd w:val="clear" w:color="auto" w:fill="auto"/>
                <w:lang w:bidi="ar-SA"/>
              </w:rPr>
            </w:pPr>
            <w:r w:rsidRPr="00315B19">
              <w:rPr>
                <w:sz w:val="21"/>
                <w:szCs w:val="21"/>
              </w:rPr>
              <w:t xml:space="preserve">Ķīmijas aprīkojums. </w:t>
            </w:r>
            <w:r w:rsidRPr="00315B19">
              <w:rPr>
                <w:rStyle w:val="210pt"/>
                <w:color w:val="auto"/>
                <w:sz w:val="21"/>
                <w:szCs w:val="21"/>
              </w:rPr>
              <w:t>Spainis 2.gab, slota, izturīga savākšanas lāpstiņa, 2500 1 konteiners salokāms  - viss ķīmiski noturīgā izpildījumā.</w:t>
            </w:r>
          </w:p>
        </w:tc>
        <w:tc>
          <w:tcPr>
            <w:tcW w:w="996" w:type="pct"/>
          </w:tcPr>
          <w:p w:rsidR="00613DC4" w:rsidRPr="00315B19" w:rsidRDefault="00613DC4" w:rsidP="00613DC4">
            <w:pPr>
              <w:pStyle w:val="20"/>
              <w:numPr>
                <w:ilvl w:val="0"/>
                <w:numId w:val="16"/>
              </w:numPr>
              <w:shd w:val="clear" w:color="auto" w:fill="auto"/>
              <w:tabs>
                <w:tab w:val="left" w:pos="836"/>
              </w:tabs>
              <w:spacing w:after="0" w:line="266" w:lineRule="exact"/>
              <w:ind w:left="458" w:hanging="262"/>
              <w:jc w:val="left"/>
              <w:rPr>
                <w:rStyle w:val="210pt"/>
                <w:color w:val="auto"/>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highlight w:val="yellow"/>
              </w:rPr>
            </w:pPr>
            <w:r w:rsidRPr="00315B19">
              <w:rPr>
                <w:sz w:val="21"/>
                <w:szCs w:val="21"/>
              </w:rPr>
              <w:t>Apmācības nodrošinājums un uzskates līdzekļi.</w:t>
            </w:r>
          </w:p>
        </w:tc>
        <w:tc>
          <w:tcPr>
            <w:tcW w:w="3367" w:type="pct"/>
          </w:tcPr>
          <w:p w:rsidR="00613DC4" w:rsidRPr="00315B19" w:rsidRDefault="00613DC4" w:rsidP="00613DC4">
            <w:pPr>
              <w:ind w:left="458" w:hanging="262"/>
              <w:jc w:val="both"/>
              <w:rPr>
                <w:sz w:val="21"/>
                <w:szCs w:val="21"/>
              </w:rPr>
            </w:pPr>
            <w:r w:rsidRPr="00315B19">
              <w:rPr>
                <w:sz w:val="21"/>
                <w:szCs w:val="21"/>
              </w:rPr>
              <w:t>Piegādātājs nodrošina apmācību 10 (desmit) darba dienu laikā pēc piegādes par:</w:t>
            </w:r>
          </w:p>
          <w:p w:rsidR="00613DC4" w:rsidRPr="00315B19" w:rsidRDefault="00613DC4" w:rsidP="00613DC4">
            <w:pPr>
              <w:pStyle w:val="ListParagraph"/>
              <w:numPr>
                <w:ilvl w:val="0"/>
                <w:numId w:val="13"/>
              </w:numPr>
              <w:spacing w:after="200" w:line="276" w:lineRule="auto"/>
              <w:ind w:left="458" w:hanging="262"/>
              <w:jc w:val="both"/>
              <w:rPr>
                <w:sz w:val="21"/>
                <w:szCs w:val="21"/>
              </w:rPr>
            </w:pPr>
            <w:r w:rsidRPr="00315B19">
              <w:rPr>
                <w:sz w:val="21"/>
                <w:szCs w:val="21"/>
              </w:rPr>
              <w:t>automašīnas visām sistēmām, iekārtām, t.sk., ritošo daļu, transmisiju – visam UK personālsastāvam grupas sadalot četrās daļās, saskaņojot ar pasūtītāju.</w:t>
            </w:r>
          </w:p>
          <w:p w:rsidR="00613DC4" w:rsidRPr="00315B19" w:rsidRDefault="00613DC4" w:rsidP="00613DC4">
            <w:pPr>
              <w:pStyle w:val="ListParagraph"/>
              <w:numPr>
                <w:ilvl w:val="0"/>
                <w:numId w:val="13"/>
              </w:numPr>
              <w:spacing w:after="200" w:line="276" w:lineRule="auto"/>
              <w:ind w:left="458" w:hanging="262"/>
              <w:jc w:val="both"/>
              <w:rPr>
                <w:sz w:val="21"/>
                <w:szCs w:val="21"/>
              </w:rPr>
            </w:pPr>
            <w:r w:rsidRPr="00315B19">
              <w:rPr>
                <w:sz w:val="21"/>
                <w:szCs w:val="21"/>
              </w:rPr>
              <w:t>ugunsdzēsības aprīkojumu, tā pielietošanas specifiku – visam UK personālsastāvam grupas sadalot četrās daļās, saskaņojot ar pasūtītāju.</w:t>
            </w:r>
          </w:p>
          <w:p w:rsidR="00613DC4" w:rsidRPr="00315B19" w:rsidRDefault="00613DC4" w:rsidP="00613DC4">
            <w:pPr>
              <w:pStyle w:val="ListParagraph"/>
              <w:numPr>
                <w:ilvl w:val="0"/>
                <w:numId w:val="13"/>
              </w:numPr>
              <w:spacing w:after="200" w:line="276" w:lineRule="auto"/>
              <w:ind w:left="458" w:hanging="262"/>
              <w:jc w:val="both"/>
              <w:rPr>
                <w:sz w:val="21"/>
                <w:szCs w:val="21"/>
              </w:rPr>
            </w:pPr>
            <w:r w:rsidRPr="00315B19">
              <w:rPr>
                <w:sz w:val="21"/>
                <w:szCs w:val="21"/>
              </w:rPr>
              <w:t xml:space="preserve">Apmācību materiāli tiek nodoti elektroniskā un drukātā veidā latviešu valodā </w:t>
            </w:r>
          </w:p>
          <w:p w:rsidR="00613DC4" w:rsidRPr="00315B19" w:rsidRDefault="00613DC4" w:rsidP="00613DC4">
            <w:pPr>
              <w:pStyle w:val="ListParagraph"/>
              <w:numPr>
                <w:ilvl w:val="0"/>
                <w:numId w:val="13"/>
              </w:numPr>
              <w:spacing w:after="200" w:line="276" w:lineRule="auto"/>
              <w:ind w:left="458" w:hanging="262"/>
              <w:jc w:val="both"/>
              <w:rPr>
                <w:sz w:val="21"/>
                <w:szCs w:val="21"/>
              </w:rPr>
            </w:pPr>
            <w:r w:rsidRPr="00315B19">
              <w:rPr>
                <w:sz w:val="21"/>
                <w:szCs w:val="21"/>
              </w:rPr>
              <w:t>Tiek izsniegti kompetenci apliecinoši sertifikāti.</w:t>
            </w:r>
          </w:p>
          <w:p w:rsidR="00613DC4" w:rsidRPr="00315B19" w:rsidRDefault="00613DC4" w:rsidP="00613DC4">
            <w:pPr>
              <w:pStyle w:val="ListParagraph"/>
              <w:numPr>
                <w:ilvl w:val="0"/>
                <w:numId w:val="13"/>
              </w:numPr>
              <w:spacing w:after="200" w:line="276" w:lineRule="auto"/>
              <w:ind w:left="458" w:hanging="262"/>
              <w:jc w:val="both"/>
              <w:rPr>
                <w:sz w:val="21"/>
                <w:szCs w:val="21"/>
              </w:rPr>
            </w:pPr>
            <w:r w:rsidRPr="00315B19">
              <w:rPr>
                <w:sz w:val="21"/>
                <w:szCs w:val="21"/>
              </w:rPr>
              <w:t>Katrai grupai jānodrošina ne mazāk kā 6 stundas teorētiskā un ne mazāk kā 6 stundas praktiskā apmācība.</w:t>
            </w:r>
          </w:p>
        </w:tc>
        <w:tc>
          <w:tcPr>
            <w:tcW w:w="996" w:type="pct"/>
          </w:tcPr>
          <w:p w:rsidR="00613DC4" w:rsidRPr="00315B19" w:rsidRDefault="00613DC4" w:rsidP="00613DC4">
            <w:pPr>
              <w:ind w:left="458" w:hanging="262"/>
              <w:jc w:val="both"/>
              <w:rPr>
                <w:sz w:val="21"/>
                <w:szCs w:val="21"/>
              </w:rPr>
            </w:pPr>
          </w:p>
        </w:tc>
      </w:tr>
      <w:tr w:rsidR="00613DC4" w:rsidRPr="00315B19" w:rsidTr="00315B19">
        <w:trPr>
          <w:cantSplit/>
        </w:trPr>
        <w:tc>
          <w:tcPr>
            <w:tcW w:w="637" w:type="pct"/>
            <w:vAlign w:val="center"/>
          </w:tcPr>
          <w:p w:rsidR="00613DC4" w:rsidRPr="00315B19" w:rsidRDefault="00613DC4" w:rsidP="00613DC4">
            <w:pPr>
              <w:widowControl w:val="0"/>
              <w:ind w:right="-1"/>
              <w:rPr>
                <w:sz w:val="21"/>
                <w:szCs w:val="21"/>
                <w:highlight w:val="yellow"/>
              </w:rPr>
            </w:pPr>
            <w:r w:rsidRPr="00315B19">
              <w:rPr>
                <w:sz w:val="21"/>
                <w:szCs w:val="21"/>
              </w:rPr>
              <w:t>Prasības attiecībā uz preces piegādi:</w:t>
            </w:r>
          </w:p>
        </w:tc>
        <w:tc>
          <w:tcPr>
            <w:tcW w:w="3367" w:type="pct"/>
          </w:tcPr>
          <w:p w:rsidR="00613DC4" w:rsidRPr="00315B19" w:rsidRDefault="00613DC4" w:rsidP="00613DC4">
            <w:pPr>
              <w:widowControl w:val="0"/>
              <w:numPr>
                <w:ilvl w:val="0"/>
                <w:numId w:val="11"/>
              </w:numPr>
              <w:ind w:left="458" w:right="-1" w:hanging="262"/>
              <w:jc w:val="both"/>
              <w:rPr>
                <w:sz w:val="21"/>
                <w:szCs w:val="21"/>
              </w:rPr>
            </w:pPr>
            <w:r w:rsidRPr="00315B19">
              <w:rPr>
                <w:sz w:val="21"/>
                <w:szCs w:val="21"/>
              </w:rPr>
              <w:t>Pirms piegādes vizuāli, klātienē saskaņot aprīkojuma izvietojuma nianses ar pasūtītāja pārstāvjiem (3 cilvēku grupu), veicot vismaz 2 inspicēšanas.</w:t>
            </w:r>
          </w:p>
          <w:p w:rsidR="00613DC4" w:rsidRPr="00315B19" w:rsidRDefault="00613DC4" w:rsidP="00613DC4">
            <w:pPr>
              <w:widowControl w:val="0"/>
              <w:numPr>
                <w:ilvl w:val="0"/>
                <w:numId w:val="11"/>
              </w:numPr>
              <w:ind w:left="458" w:right="-1" w:hanging="262"/>
              <w:jc w:val="both"/>
              <w:rPr>
                <w:sz w:val="21"/>
                <w:szCs w:val="21"/>
              </w:rPr>
            </w:pPr>
            <w:r w:rsidRPr="00315B19">
              <w:rPr>
                <w:sz w:val="21"/>
                <w:szCs w:val="21"/>
              </w:rPr>
              <w:t xml:space="preserve">a/m piegādāta pilnā komplektācijā, darba kārtībā. </w:t>
            </w:r>
          </w:p>
          <w:p w:rsidR="00613DC4" w:rsidRPr="00315B19" w:rsidRDefault="00613DC4" w:rsidP="00613DC4">
            <w:pPr>
              <w:widowControl w:val="0"/>
              <w:numPr>
                <w:ilvl w:val="0"/>
                <w:numId w:val="11"/>
              </w:numPr>
              <w:ind w:left="458" w:right="-1" w:hanging="262"/>
              <w:jc w:val="both"/>
              <w:rPr>
                <w:sz w:val="21"/>
                <w:szCs w:val="21"/>
              </w:rPr>
            </w:pPr>
            <w:r w:rsidRPr="00315B19">
              <w:rPr>
                <w:sz w:val="21"/>
                <w:szCs w:val="21"/>
              </w:rPr>
              <w:t>Apliecinājums, ka ar pozitīvu rezultātu veikti piegādei paredzētās ugunsdzēsības autocisternas šķērsstabilitātes testi, kas veikti ar pilnu automobiļa aprīkojumu un atbilstoši SAE test J 2181.</w:t>
            </w:r>
          </w:p>
          <w:p w:rsidR="00613DC4" w:rsidRPr="00315B19" w:rsidRDefault="00613DC4" w:rsidP="00613DC4">
            <w:pPr>
              <w:widowControl w:val="0"/>
              <w:numPr>
                <w:ilvl w:val="0"/>
                <w:numId w:val="11"/>
              </w:numPr>
              <w:ind w:left="458" w:right="-1" w:hanging="262"/>
              <w:jc w:val="both"/>
              <w:rPr>
                <w:sz w:val="21"/>
                <w:szCs w:val="21"/>
              </w:rPr>
            </w:pPr>
            <w:r w:rsidRPr="00315B19">
              <w:rPr>
                <w:sz w:val="21"/>
                <w:szCs w:val="21"/>
              </w:rPr>
              <w:t>Pieņemšanas – nodošanas laikā tiek veikts veiktspējas tests vizuāli nenosakāmajiem parametriem.</w:t>
            </w:r>
          </w:p>
          <w:p w:rsidR="00613DC4" w:rsidRPr="00315B19" w:rsidRDefault="00613DC4" w:rsidP="00613DC4">
            <w:pPr>
              <w:widowControl w:val="0"/>
              <w:numPr>
                <w:ilvl w:val="0"/>
                <w:numId w:val="11"/>
              </w:numPr>
              <w:ind w:left="458" w:right="-1" w:hanging="262"/>
              <w:jc w:val="both"/>
              <w:rPr>
                <w:sz w:val="21"/>
                <w:szCs w:val="21"/>
              </w:rPr>
            </w:pPr>
            <w:r w:rsidRPr="00315B19">
              <w:rPr>
                <w:sz w:val="21"/>
                <w:szCs w:val="21"/>
              </w:rPr>
              <w:t xml:space="preserve">Piegādātājam jāreģistrē automobilis Latvijas Republikas Ceļu satiksmes drošības direkcijā (CSDD) uz Pasūtītāja vārda </w:t>
            </w:r>
            <w:r w:rsidRPr="00315B19">
              <w:rPr>
                <w:b/>
                <w:sz w:val="21"/>
                <w:szCs w:val="21"/>
                <w:u w:val="single"/>
              </w:rPr>
              <w:t>pirms pieņemšanas</w:t>
            </w:r>
            <w:r w:rsidRPr="00315B19">
              <w:rPr>
                <w:sz w:val="21"/>
                <w:szCs w:val="21"/>
              </w:rPr>
              <w:t xml:space="preserve">. </w:t>
            </w:r>
          </w:p>
          <w:p w:rsidR="00613DC4" w:rsidRPr="00315B19" w:rsidRDefault="00613DC4" w:rsidP="00613DC4">
            <w:pPr>
              <w:widowControl w:val="0"/>
              <w:numPr>
                <w:ilvl w:val="0"/>
                <w:numId w:val="11"/>
              </w:numPr>
              <w:ind w:left="458" w:right="-1" w:hanging="262"/>
              <w:jc w:val="both"/>
              <w:rPr>
                <w:sz w:val="21"/>
                <w:szCs w:val="21"/>
              </w:rPr>
            </w:pPr>
            <w:r w:rsidRPr="00315B19">
              <w:rPr>
                <w:sz w:val="21"/>
                <w:szCs w:val="21"/>
              </w:rPr>
              <w:t>Detalizēta visa automobiļa ekspluatācijas un apkopju instrukcija latviešu un  krievu vai angļu valodā, t.sk. par katru aprīkojuma veidu ar nepieciešamajiem attēlojumiem, zīmējumiem, izvietotiem atbilstoši tekstam.</w:t>
            </w:r>
          </w:p>
        </w:tc>
        <w:tc>
          <w:tcPr>
            <w:tcW w:w="996" w:type="pct"/>
          </w:tcPr>
          <w:p w:rsidR="00613DC4" w:rsidRPr="00315B19" w:rsidRDefault="00613DC4" w:rsidP="00613DC4">
            <w:pPr>
              <w:widowControl w:val="0"/>
              <w:numPr>
                <w:ilvl w:val="0"/>
                <w:numId w:val="11"/>
              </w:numPr>
              <w:ind w:left="458" w:right="-1" w:hanging="262"/>
              <w:jc w:val="both"/>
              <w:rPr>
                <w:sz w:val="21"/>
                <w:szCs w:val="21"/>
              </w:rPr>
            </w:pPr>
          </w:p>
        </w:tc>
      </w:tr>
      <w:tr w:rsidR="00613DC4" w:rsidRPr="00315B19" w:rsidTr="00315B19">
        <w:trPr>
          <w:cantSplit/>
        </w:trPr>
        <w:tc>
          <w:tcPr>
            <w:tcW w:w="637" w:type="pct"/>
            <w:vAlign w:val="center"/>
          </w:tcPr>
          <w:p w:rsidR="00613DC4" w:rsidRPr="00315B19" w:rsidRDefault="00613DC4" w:rsidP="00613DC4">
            <w:pPr>
              <w:rPr>
                <w:sz w:val="21"/>
                <w:szCs w:val="21"/>
                <w:highlight w:val="yellow"/>
                <w:lang w:eastAsia="zh-CN"/>
              </w:rPr>
            </w:pPr>
            <w:r w:rsidRPr="00315B19">
              <w:rPr>
                <w:sz w:val="21"/>
                <w:szCs w:val="21"/>
                <w:lang w:eastAsia="zh-CN"/>
              </w:rPr>
              <w:lastRenderedPageBreak/>
              <w:t>Informatīvie materiāli</w:t>
            </w:r>
          </w:p>
        </w:tc>
        <w:tc>
          <w:tcPr>
            <w:tcW w:w="3367" w:type="pct"/>
          </w:tcPr>
          <w:p w:rsidR="00613DC4" w:rsidRPr="00315B19" w:rsidRDefault="00613DC4" w:rsidP="00613DC4">
            <w:pPr>
              <w:widowControl w:val="0"/>
              <w:numPr>
                <w:ilvl w:val="0"/>
                <w:numId w:val="11"/>
              </w:numPr>
              <w:ind w:left="458" w:right="-1" w:hanging="262"/>
              <w:jc w:val="both"/>
              <w:rPr>
                <w:sz w:val="21"/>
                <w:szCs w:val="21"/>
              </w:rPr>
            </w:pPr>
            <w:r w:rsidRPr="00315B19">
              <w:rPr>
                <w:sz w:val="21"/>
                <w:szCs w:val="21"/>
              </w:rPr>
              <w:t>Pretendents var tehniskajam piedāvājumam pievienot aprakstus, fotogrāfijas vai citus vizuālos materiālus par piedāvāto ugunsdzēsības mašīnu, tās ārējo un iekšējo izskatu, kurus Pretendents uzskata par nepieciešamu sniegt Pasūtītajam. Iesniegtie informatīvie materiāli netiks izmantoti piedāvājuma vērtēšanā.</w:t>
            </w:r>
          </w:p>
        </w:tc>
        <w:tc>
          <w:tcPr>
            <w:tcW w:w="996" w:type="pct"/>
          </w:tcPr>
          <w:p w:rsidR="00613DC4" w:rsidRPr="00315B19" w:rsidRDefault="00613DC4" w:rsidP="00613DC4">
            <w:pPr>
              <w:widowControl w:val="0"/>
              <w:numPr>
                <w:ilvl w:val="0"/>
                <w:numId w:val="11"/>
              </w:numPr>
              <w:ind w:left="458" w:right="-1" w:hanging="262"/>
              <w:jc w:val="both"/>
              <w:rPr>
                <w:sz w:val="21"/>
                <w:szCs w:val="21"/>
              </w:rPr>
            </w:pPr>
          </w:p>
        </w:tc>
      </w:tr>
    </w:tbl>
    <w:p w:rsidR="001771F3" w:rsidRPr="00315B19" w:rsidRDefault="006F2B58" w:rsidP="001771F3">
      <w:pPr>
        <w:widowControl w:val="0"/>
        <w:ind w:right="-1"/>
        <w:rPr>
          <w:b/>
          <w:bCs/>
          <w:sz w:val="21"/>
          <w:szCs w:val="21"/>
          <w:u w:val="single"/>
        </w:rPr>
      </w:pPr>
      <w:r w:rsidRPr="00315B19">
        <w:rPr>
          <w:sz w:val="21"/>
          <w:szCs w:val="21"/>
        </w:rPr>
        <w:br w:type="textWrapping" w:clear="all"/>
      </w:r>
    </w:p>
    <w:p w:rsidR="001771F3" w:rsidRPr="00315B19" w:rsidRDefault="001771F3">
      <w:pPr>
        <w:rPr>
          <w:b/>
          <w:bCs/>
          <w:sz w:val="21"/>
          <w:szCs w:val="21"/>
          <w:u w:val="single"/>
        </w:rPr>
      </w:pPr>
      <w:r w:rsidRPr="00315B19">
        <w:rPr>
          <w:b/>
          <w:bCs/>
          <w:sz w:val="21"/>
          <w:szCs w:val="21"/>
          <w:u w:val="single"/>
        </w:rPr>
        <w:br w:type="page"/>
      </w:r>
    </w:p>
    <w:p w:rsidR="001771F3" w:rsidRPr="00315B19" w:rsidRDefault="001771F3" w:rsidP="001771F3">
      <w:pPr>
        <w:widowControl w:val="0"/>
        <w:ind w:right="-1"/>
        <w:rPr>
          <w:b/>
          <w:bCs/>
          <w:sz w:val="21"/>
          <w:szCs w:val="21"/>
          <w:u w:val="single"/>
        </w:rPr>
      </w:pPr>
      <w:r w:rsidRPr="00315B19">
        <w:rPr>
          <w:b/>
          <w:bCs/>
          <w:sz w:val="21"/>
          <w:szCs w:val="21"/>
          <w:u w:val="single"/>
        </w:rPr>
        <w:lastRenderedPageBreak/>
        <w:t>Konkursa iepirkuma daļa Nr.2</w:t>
      </w:r>
    </w:p>
    <w:p w:rsidR="001771F3" w:rsidRPr="00315B19" w:rsidRDefault="001771F3" w:rsidP="001771F3">
      <w:pPr>
        <w:widowControl w:val="0"/>
        <w:ind w:right="-1"/>
        <w:rPr>
          <w:bCs/>
          <w:sz w:val="21"/>
          <w:szCs w:val="21"/>
        </w:rPr>
      </w:pPr>
    </w:p>
    <w:p w:rsidR="001771F3" w:rsidRPr="00315B19" w:rsidRDefault="001771F3" w:rsidP="001771F3">
      <w:pPr>
        <w:widowControl w:val="0"/>
        <w:ind w:right="-1"/>
        <w:rPr>
          <w:bCs/>
          <w:sz w:val="21"/>
          <w:szCs w:val="21"/>
        </w:rPr>
      </w:pPr>
    </w:p>
    <w:tbl>
      <w:tblPr>
        <w:tblpPr w:leftFromText="180" w:rightFromText="180" w:vertAnchor="text" w:tblpY="1"/>
        <w:tblOverlap w:val="neve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0"/>
        <w:gridCol w:w="9497"/>
        <w:gridCol w:w="2834"/>
      </w:tblGrid>
      <w:tr w:rsidR="00613DC4" w:rsidRPr="00613DC4" w:rsidTr="00613DC4">
        <w:trPr>
          <w:cantSplit/>
        </w:trPr>
        <w:tc>
          <w:tcPr>
            <w:tcW w:w="640" w:type="pct"/>
            <w:vAlign w:val="center"/>
          </w:tcPr>
          <w:p w:rsidR="00613DC4" w:rsidRPr="00613DC4" w:rsidRDefault="00613DC4" w:rsidP="00723A2A">
            <w:pPr>
              <w:widowControl w:val="0"/>
              <w:ind w:right="-1"/>
              <w:rPr>
                <w:b/>
                <w:bCs/>
                <w:iCs/>
                <w:sz w:val="21"/>
                <w:szCs w:val="21"/>
              </w:rPr>
            </w:pPr>
            <w:r w:rsidRPr="00613DC4">
              <w:rPr>
                <w:b/>
                <w:bCs/>
                <w:iCs/>
                <w:sz w:val="21"/>
                <w:szCs w:val="21"/>
              </w:rPr>
              <w:t>Parametri</w:t>
            </w:r>
          </w:p>
        </w:tc>
        <w:tc>
          <w:tcPr>
            <w:tcW w:w="3358" w:type="pct"/>
          </w:tcPr>
          <w:p w:rsidR="00613DC4" w:rsidRPr="00613DC4" w:rsidRDefault="00613DC4" w:rsidP="00723A2A">
            <w:pPr>
              <w:widowControl w:val="0"/>
              <w:ind w:right="-1"/>
              <w:rPr>
                <w:b/>
                <w:bCs/>
                <w:iCs/>
                <w:sz w:val="21"/>
                <w:szCs w:val="21"/>
              </w:rPr>
            </w:pPr>
            <w:r w:rsidRPr="00613DC4">
              <w:rPr>
                <w:b/>
                <w:bCs/>
                <w:iCs/>
                <w:sz w:val="21"/>
                <w:szCs w:val="21"/>
              </w:rPr>
              <w:t>Uzskaitījums</w:t>
            </w:r>
          </w:p>
        </w:tc>
        <w:tc>
          <w:tcPr>
            <w:tcW w:w="1002" w:type="pct"/>
          </w:tcPr>
          <w:p w:rsidR="00613DC4" w:rsidRPr="00613DC4" w:rsidRDefault="00613DC4" w:rsidP="00723A2A">
            <w:pPr>
              <w:widowControl w:val="0"/>
              <w:ind w:right="-1"/>
              <w:rPr>
                <w:bCs/>
                <w:iCs/>
                <w:sz w:val="21"/>
                <w:szCs w:val="21"/>
              </w:rPr>
            </w:pPr>
            <w:r w:rsidRPr="00613DC4">
              <w:rPr>
                <w:b/>
                <w:bCs/>
                <w:iCs/>
                <w:sz w:val="21"/>
                <w:szCs w:val="21"/>
              </w:rPr>
              <w:t>Tehniskais piedāvājums</w:t>
            </w:r>
          </w:p>
        </w:tc>
      </w:tr>
      <w:tr w:rsidR="00613DC4" w:rsidRPr="00613DC4" w:rsidTr="00613DC4">
        <w:trPr>
          <w:cantSplit/>
          <w:trHeight w:val="560"/>
        </w:trPr>
        <w:tc>
          <w:tcPr>
            <w:tcW w:w="640" w:type="pct"/>
            <w:vAlign w:val="center"/>
          </w:tcPr>
          <w:p w:rsidR="00613DC4" w:rsidRPr="00613DC4" w:rsidRDefault="00613DC4" w:rsidP="00723A2A">
            <w:pPr>
              <w:widowControl w:val="0"/>
              <w:ind w:right="-1"/>
              <w:rPr>
                <w:sz w:val="21"/>
                <w:szCs w:val="21"/>
              </w:rPr>
            </w:pPr>
            <w:r w:rsidRPr="00613DC4">
              <w:rPr>
                <w:sz w:val="21"/>
                <w:szCs w:val="21"/>
              </w:rPr>
              <w:t xml:space="preserve">Dzinēja degvielas tips </w:t>
            </w:r>
          </w:p>
        </w:tc>
        <w:tc>
          <w:tcPr>
            <w:tcW w:w="3358" w:type="pct"/>
            <w:vAlign w:val="bottom"/>
          </w:tcPr>
          <w:p w:rsidR="00613DC4" w:rsidRPr="00613DC4" w:rsidRDefault="00613DC4" w:rsidP="00723A2A">
            <w:pPr>
              <w:widowControl w:val="0"/>
              <w:ind w:right="-1"/>
              <w:rPr>
                <w:sz w:val="21"/>
                <w:szCs w:val="21"/>
              </w:rPr>
            </w:pPr>
            <w:r w:rsidRPr="00613DC4">
              <w:rPr>
                <w:sz w:val="21"/>
                <w:szCs w:val="21"/>
              </w:rPr>
              <w:t>Dīzeļdegviela</w:t>
            </w:r>
          </w:p>
        </w:tc>
        <w:tc>
          <w:tcPr>
            <w:tcW w:w="1002" w:type="pct"/>
          </w:tcPr>
          <w:p w:rsidR="00613DC4" w:rsidRPr="00613DC4" w:rsidRDefault="00613DC4" w:rsidP="00723A2A">
            <w:pPr>
              <w:widowControl w:val="0"/>
              <w:ind w:right="-1"/>
              <w:rPr>
                <w:sz w:val="21"/>
                <w:szCs w:val="21"/>
              </w:rPr>
            </w:pPr>
          </w:p>
        </w:tc>
      </w:tr>
      <w:tr w:rsidR="00613DC4" w:rsidRPr="00613DC4" w:rsidTr="00613DC4">
        <w:trPr>
          <w:cantSplit/>
        </w:trPr>
        <w:tc>
          <w:tcPr>
            <w:tcW w:w="640" w:type="pct"/>
            <w:vAlign w:val="center"/>
          </w:tcPr>
          <w:p w:rsidR="00613DC4" w:rsidRPr="00613DC4" w:rsidRDefault="00613DC4" w:rsidP="00723A2A">
            <w:pPr>
              <w:widowControl w:val="0"/>
              <w:ind w:right="-1"/>
              <w:rPr>
                <w:sz w:val="21"/>
                <w:szCs w:val="21"/>
              </w:rPr>
            </w:pPr>
            <w:r w:rsidRPr="00613DC4">
              <w:rPr>
                <w:sz w:val="21"/>
                <w:szCs w:val="21"/>
              </w:rPr>
              <w:t xml:space="preserve">Automašīna </w:t>
            </w:r>
          </w:p>
        </w:tc>
        <w:tc>
          <w:tcPr>
            <w:tcW w:w="3358" w:type="pct"/>
          </w:tcPr>
          <w:p w:rsidR="00613DC4" w:rsidRPr="00613DC4" w:rsidRDefault="00613DC4" w:rsidP="00723A2A">
            <w:pPr>
              <w:widowControl w:val="0"/>
              <w:numPr>
                <w:ilvl w:val="0"/>
                <w:numId w:val="2"/>
              </w:numPr>
              <w:ind w:right="-1"/>
              <w:rPr>
                <w:sz w:val="21"/>
                <w:szCs w:val="21"/>
              </w:rPr>
            </w:pPr>
            <w:r w:rsidRPr="00613DC4">
              <w:rPr>
                <w:sz w:val="21"/>
                <w:szCs w:val="21"/>
              </w:rPr>
              <w:t>Automašīnas šasijas riteņu formula 6x6</w:t>
            </w:r>
          </w:p>
          <w:p w:rsidR="00613DC4" w:rsidRPr="00613DC4" w:rsidRDefault="00613DC4" w:rsidP="00723A2A">
            <w:pPr>
              <w:widowControl w:val="0"/>
              <w:numPr>
                <w:ilvl w:val="0"/>
                <w:numId w:val="2"/>
              </w:numPr>
              <w:ind w:right="-1"/>
              <w:rPr>
                <w:sz w:val="21"/>
                <w:szCs w:val="21"/>
              </w:rPr>
            </w:pPr>
            <w:r w:rsidRPr="00613DC4">
              <w:rPr>
                <w:sz w:val="21"/>
                <w:szCs w:val="21"/>
              </w:rPr>
              <w:t>Automašīnas dzinēja jauda ne mazāka kā 700 Zs</w:t>
            </w:r>
          </w:p>
          <w:p w:rsidR="00613DC4" w:rsidRPr="00613DC4" w:rsidRDefault="00613DC4" w:rsidP="00723A2A">
            <w:pPr>
              <w:widowControl w:val="0"/>
              <w:numPr>
                <w:ilvl w:val="0"/>
                <w:numId w:val="2"/>
              </w:numPr>
              <w:ind w:right="-1"/>
              <w:rPr>
                <w:sz w:val="21"/>
                <w:szCs w:val="21"/>
              </w:rPr>
            </w:pPr>
            <w:r w:rsidRPr="00613DC4">
              <w:rPr>
                <w:sz w:val="21"/>
                <w:szCs w:val="21"/>
              </w:rPr>
              <w:t>Aprīkota ar automašīnas pilnai masai atbilstošu vilkšanas (vinčas) sistēmu.</w:t>
            </w:r>
          </w:p>
          <w:p w:rsidR="00613DC4" w:rsidRPr="00613DC4" w:rsidRDefault="00613DC4" w:rsidP="00723A2A">
            <w:pPr>
              <w:widowControl w:val="0"/>
              <w:ind w:right="-1"/>
              <w:rPr>
                <w:sz w:val="21"/>
                <w:szCs w:val="21"/>
              </w:rPr>
            </w:pPr>
          </w:p>
        </w:tc>
        <w:tc>
          <w:tcPr>
            <w:tcW w:w="1002" w:type="pct"/>
          </w:tcPr>
          <w:p w:rsidR="00613DC4" w:rsidRPr="00613DC4" w:rsidRDefault="00613DC4" w:rsidP="00723A2A">
            <w:pPr>
              <w:widowControl w:val="0"/>
              <w:numPr>
                <w:ilvl w:val="0"/>
                <w:numId w:val="2"/>
              </w:numPr>
              <w:ind w:right="-1"/>
              <w:rPr>
                <w:sz w:val="21"/>
                <w:szCs w:val="21"/>
              </w:rPr>
            </w:pPr>
          </w:p>
        </w:tc>
      </w:tr>
      <w:tr w:rsidR="00613DC4" w:rsidRPr="00613DC4" w:rsidTr="00613DC4">
        <w:trPr>
          <w:cantSplit/>
        </w:trPr>
        <w:tc>
          <w:tcPr>
            <w:tcW w:w="640" w:type="pct"/>
            <w:vAlign w:val="center"/>
          </w:tcPr>
          <w:p w:rsidR="00613DC4" w:rsidRPr="00613DC4" w:rsidRDefault="00613DC4" w:rsidP="00723A2A">
            <w:pPr>
              <w:widowControl w:val="0"/>
              <w:ind w:right="-1"/>
              <w:rPr>
                <w:sz w:val="21"/>
                <w:szCs w:val="21"/>
              </w:rPr>
            </w:pPr>
            <w:r w:rsidRPr="00613DC4">
              <w:rPr>
                <w:sz w:val="21"/>
                <w:szCs w:val="21"/>
              </w:rPr>
              <w:t>Bremzes</w:t>
            </w:r>
          </w:p>
        </w:tc>
        <w:tc>
          <w:tcPr>
            <w:tcW w:w="3358" w:type="pct"/>
          </w:tcPr>
          <w:p w:rsidR="00613DC4" w:rsidRPr="00613DC4" w:rsidRDefault="00613DC4" w:rsidP="00723A2A">
            <w:pPr>
              <w:widowControl w:val="0"/>
              <w:ind w:right="-1"/>
              <w:rPr>
                <w:sz w:val="21"/>
                <w:szCs w:val="21"/>
              </w:rPr>
            </w:pPr>
            <w:r w:rsidRPr="00613DC4">
              <w:rPr>
                <w:sz w:val="21"/>
                <w:szCs w:val="21"/>
              </w:rPr>
              <w:t>Pneimatiskas, ar pastāvīgu pieslēgumu kompresoram spiediena uzturēšanai sistēmā ar ABS.</w:t>
            </w:r>
          </w:p>
          <w:p w:rsidR="00613DC4" w:rsidRPr="00613DC4" w:rsidRDefault="00613DC4" w:rsidP="00723A2A">
            <w:pPr>
              <w:widowControl w:val="0"/>
              <w:numPr>
                <w:ilvl w:val="0"/>
                <w:numId w:val="3"/>
              </w:numPr>
              <w:ind w:right="-1"/>
              <w:rPr>
                <w:sz w:val="21"/>
                <w:szCs w:val="21"/>
              </w:rPr>
            </w:pPr>
            <w:r w:rsidRPr="00613DC4">
              <w:rPr>
                <w:sz w:val="21"/>
                <w:szCs w:val="21"/>
              </w:rPr>
              <w:t xml:space="preserve">Stāvbremzēm ir jābūt pietiekamām, lai saglabātu transportlīdzekli nekustīgu pie pilnas slodzes ar 20% slīpumu. </w:t>
            </w:r>
          </w:p>
          <w:p w:rsidR="00613DC4" w:rsidRPr="00613DC4" w:rsidRDefault="00613DC4" w:rsidP="00723A2A">
            <w:pPr>
              <w:widowControl w:val="0"/>
              <w:numPr>
                <w:ilvl w:val="0"/>
                <w:numId w:val="3"/>
              </w:numPr>
              <w:ind w:right="-1"/>
              <w:rPr>
                <w:sz w:val="21"/>
                <w:szCs w:val="21"/>
              </w:rPr>
            </w:pPr>
            <w:r w:rsidRPr="00613DC4">
              <w:rPr>
                <w:sz w:val="21"/>
                <w:szCs w:val="21"/>
              </w:rPr>
              <w:t>Aprīkotas ar riteņu pretbloķēšanas sistēmu, motora bremzēm, kad akseleratora pedālis ir atbrīvots.</w:t>
            </w:r>
          </w:p>
        </w:tc>
        <w:tc>
          <w:tcPr>
            <w:tcW w:w="1002" w:type="pct"/>
          </w:tcPr>
          <w:p w:rsidR="00613DC4" w:rsidRPr="00613DC4" w:rsidRDefault="00613DC4" w:rsidP="00723A2A">
            <w:pPr>
              <w:widowControl w:val="0"/>
              <w:ind w:right="-1"/>
              <w:rPr>
                <w:sz w:val="21"/>
                <w:szCs w:val="21"/>
              </w:rPr>
            </w:pPr>
          </w:p>
        </w:tc>
      </w:tr>
      <w:tr w:rsidR="00613DC4" w:rsidRPr="00613DC4" w:rsidTr="00613DC4">
        <w:trPr>
          <w:cantSplit/>
        </w:trPr>
        <w:tc>
          <w:tcPr>
            <w:tcW w:w="640" w:type="pct"/>
            <w:vAlign w:val="center"/>
          </w:tcPr>
          <w:p w:rsidR="00613DC4" w:rsidRPr="00613DC4" w:rsidRDefault="00613DC4" w:rsidP="00723A2A">
            <w:pPr>
              <w:widowControl w:val="0"/>
              <w:ind w:right="-1"/>
              <w:rPr>
                <w:sz w:val="21"/>
                <w:szCs w:val="21"/>
              </w:rPr>
            </w:pPr>
            <w:r w:rsidRPr="00613DC4">
              <w:rPr>
                <w:sz w:val="21"/>
                <w:szCs w:val="21"/>
              </w:rPr>
              <w:t>Dzinējs</w:t>
            </w:r>
          </w:p>
        </w:tc>
        <w:tc>
          <w:tcPr>
            <w:tcW w:w="3358" w:type="pct"/>
          </w:tcPr>
          <w:p w:rsidR="00613DC4" w:rsidRPr="00613DC4" w:rsidRDefault="00613DC4" w:rsidP="00723A2A">
            <w:pPr>
              <w:widowControl w:val="0"/>
              <w:numPr>
                <w:ilvl w:val="0"/>
                <w:numId w:val="4"/>
              </w:numPr>
              <w:ind w:right="-1"/>
              <w:rPr>
                <w:sz w:val="21"/>
                <w:szCs w:val="21"/>
              </w:rPr>
            </w:pPr>
            <w:r w:rsidRPr="00613DC4">
              <w:rPr>
                <w:sz w:val="21"/>
                <w:szCs w:val="21"/>
              </w:rPr>
              <w:t>Automašīnas dzinējs atbilstošs vismaz EURO 5 prasībām, vai spēkā esošām prasībām uz automašīnas piegādes brīdi.</w:t>
            </w:r>
          </w:p>
          <w:p w:rsidR="00613DC4" w:rsidRPr="00613DC4" w:rsidRDefault="00613DC4" w:rsidP="00723A2A">
            <w:pPr>
              <w:widowControl w:val="0"/>
              <w:numPr>
                <w:ilvl w:val="0"/>
                <w:numId w:val="4"/>
              </w:numPr>
              <w:ind w:right="-1"/>
              <w:rPr>
                <w:sz w:val="21"/>
                <w:szCs w:val="21"/>
              </w:rPr>
            </w:pPr>
            <w:r w:rsidRPr="00613DC4">
              <w:rPr>
                <w:sz w:val="21"/>
                <w:szCs w:val="21"/>
              </w:rPr>
              <w:t xml:space="preserve">Dzinēja jauda </w:t>
            </w:r>
            <w:r w:rsidRPr="00613DC4">
              <w:rPr>
                <w:rFonts w:eastAsia="Calibri"/>
                <w:sz w:val="21"/>
                <w:szCs w:val="21"/>
              </w:rPr>
              <w:t>ne mazāka kā 700 zs,</w:t>
            </w:r>
            <w:r w:rsidRPr="00613DC4">
              <w:rPr>
                <w:sz w:val="21"/>
                <w:szCs w:val="21"/>
              </w:rPr>
              <w:t xml:space="preserve"> ar turbīnu.</w:t>
            </w:r>
          </w:p>
          <w:p w:rsidR="00613DC4" w:rsidRPr="00613DC4" w:rsidRDefault="00613DC4" w:rsidP="00723A2A">
            <w:pPr>
              <w:widowControl w:val="0"/>
              <w:numPr>
                <w:ilvl w:val="0"/>
                <w:numId w:val="4"/>
              </w:numPr>
              <w:ind w:right="-1"/>
              <w:rPr>
                <w:sz w:val="21"/>
                <w:szCs w:val="21"/>
              </w:rPr>
            </w:pPr>
            <w:r w:rsidRPr="00613DC4">
              <w:rPr>
                <w:sz w:val="21"/>
                <w:szCs w:val="21"/>
              </w:rPr>
              <w:t>Dzinējs (var tikt uzstādīts otrs) darbina ūdens sūkņa(u) un citu agregātu piedziņu. Dzinēja jauda nodrošina ražotāja deklarēto parametru izpildi.</w:t>
            </w:r>
          </w:p>
          <w:p w:rsidR="00613DC4" w:rsidRPr="00613DC4" w:rsidRDefault="00613DC4" w:rsidP="00723A2A">
            <w:pPr>
              <w:widowControl w:val="0"/>
              <w:numPr>
                <w:ilvl w:val="0"/>
                <w:numId w:val="4"/>
              </w:numPr>
              <w:ind w:right="-1"/>
              <w:rPr>
                <w:sz w:val="21"/>
                <w:szCs w:val="21"/>
              </w:rPr>
            </w:pPr>
            <w:r w:rsidRPr="00613DC4">
              <w:rPr>
                <w:sz w:val="21"/>
                <w:szCs w:val="21"/>
              </w:rPr>
              <w:t xml:space="preserve">Dzinējs(i) aprīkoti ar apsildes iekārtu dzinēja iedarbināšanai ziemas periodā. </w:t>
            </w:r>
          </w:p>
          <w:p w:rsidR="00613DC4" w:rsidRPr="00613DC4" w:rsidRDefault="00613DC4" w:rsidP="00723A2A">
            <w:pPr>
              <w:widowControl w:val="0"/>
              <w:ind w:left="720" w:right="-1"/>
              <w:rPr>
                <w:sz w:val="21"/>
                <w:szCs w:val="21"/>
              </w:rPr>
            </w:pPr>
          </w:p>
        </w:tc>
        <w:tc>
          <w:tcPr>
            <w:tcW w:w="1002" w:type="pct"/>
          </w:tcPr>
          <w:p w:rsidR="00613DC4" w:rsidRPr="00613DC4" w:rsidRDefault="00613DC4" w:rsidP="00723A2A">
            <w:pPr>
              <w:widowControl w:val="0"/>
              <w:numPr>
                <w:ilvl w:val="0"/>
                <w:numId w:val="4"/>
              </w:numPr>
              <w:ind w:right="-1"/>
              <w:rPr>
                <w:sz w:val="21"/>
                <w:szCs w:val="21"/>
              </w:rPr>
            </w:pPr>
          </w:p>
        </w:tc>
      </w:tr>
      <w:tr w:rsidR="00613DC4" w:rsidRPr="00613DC4" w:rsidTr="00613DC4">
        <w:trPr>
          <w:cantSplit/>
        </w:trPr>
        <w:tc>
          <w:tcPr>
            <w:tcW w:w="640" w:type="pct"/>
            <w:vAlign w:val="center"/>
          </w:tcPr>
          <w:p w:rsidR="00613DC4" w:rsidRPr="00613DC4" w:rsidRDefault="00613DC4" w:rsidP="00723A2A">
            <w:pPr>
              <w:widowControl w:val="0"/>
              <w:ind w:right="-1"/>
              <w:rPr>
                <w:sz w:val="21"/>
                <w:szCs w:val="21"/>
              </w:rPr>
            </w:pPr>
            <w:r w:rsidRPr="00613DC4">
              <w:rPr>
                <w:sz w:val="21"/>
                <w:szCs w:val="21"/>
              </w:rPr>
              <w:t>Dzinēja gāzu izplūdes caurule</w:t>
            </w:r>
          </w:p>
        </w:tc>
        <w:tc>
          <w:tcPr>
            <w:tcW w:w="3358" w:type="pct"/>
          </w:tcPr>
          <w:p w:rsidR="00613DC4" w:rsidRPr="00613DC4" w:rsidRDefault="00613DC4" w:rsidP="00723A2A">
            <w:pPr>
              <w:widowControl w:val="0"/>
              <w:ind w:right="-1"/>
              <w:rPr>
                <w:sz w:val="21"/>
                <w:szCs w:val="21"/>
              </w:rPr>
            </w:pPr>
            <w:r w:rsidRPr="00613DC4">
              <w:rPr>
                <w:sz w:val="21"/>
                <w:szCs w:val="21"/>
              </w:rPr>
              <w:t>Nedrīkst apgrūtināt iekārtu un aprīkojuma pielietošanu, noņemšanu un novietošanu</w:t>
            </w:r>
          </w:p>
        </w:tc>
        <w:tc>
          <w:tcPr>
            <w:tcW w:w="1002" w:type="pct"/>
          </w:tcPr>
          <w:p w:rsidR="00613DC4" w:rsidRPr="00613DC4" w:rsidRDefault="00613DC4" w:rsidP="00723A2A">
            <w:pPr>
              <w:widowControl w:val="0"/>
              <w:ind w:right="-1"/>
              <w:rPr>
                <w:sz w:val="21"/>
                <w:szCs w:val="21"/>
              </w:rPr>
            </w:pPr>
          </w:p>
        </w:tc>
      </w:tr>
      <w:tr w:rsidR="00613DC4" w:rsidRPr="00613DC4" w:rsidTr="00613DC4">
        <w:trPr>
          <w:cantSplit/>
          <w:trHeight w:val="318"/>
        </w:trPr>
        <w:tc>
          <w:tcPr>
            <w:tcW w:w="640" w:type="pct"/>
            <w:vAlign w:val="center"/>
          </w:tcPr>
          <w:p w:rsidR="00613DC4" w:rsidRPr="00613DC4" w:rsidRDefault="00613DC4" w:rsidP="00723A2A">
            <w:pPr>
              <w:widowControl w:val="0"/>
              <w:ind w:right="-1"/>
              <w:rPr>
                <w:sz w:val="21"/>
                <w:szCs w:val="21"/>
              </w:rPr>
            </w:pPr>
            <w:r w:rsidRPr="00613DC4">
              <w:rPr>
                <w:sz w:val="21"/>
                <w:szCs w:val="21"/>
              </w:rPr>
              <w:t>Elektrosistēma</w:t>
            </w:r>
          </w:p>
        </w:tc>
        <w:tc>
          <w:tcPr>
            <w:tcW w:w="3358" w:type="pct"/>
          </w:tcPr>
          <w:p w:rsidR="00613DC4" w:rsidRPr="00613DC4" w:rsidRDefault="00613DC4" w:rsidP="00723A2A">
            <w:pPr>
              <w:widowControl w:val="0"/>
              <w:ind w:right="-1"/>
              <w:rPr>
                <w:sz w:val="21"/>
                <w:szCs w:val="21"/>
              </w:rPr>
            </w:pPr>
            <w:r w:rsidRPr="00613DC4">
              <w:rPr>
                <w:sz w:val="21"/>
                <w:szCs w:val="21"/>
              </w:rPr>
              <w:t>12/24 V līdzstrāvas sistēma un 220 - 240 V maiņstrāvas sistēma.</w:t>
            </w:r>
          </w:p>
        </w:tc>
        <w:tc>
          <w:tcPr>
            <w:tcW w:w="1002" w:type="pct"/>
          </w:tcPr>
          <w:p w:rsidR="00613DC4" w:rsidRPr="00613DC4" w:rsidRDefault="00613DC4" w:rsidP="00723A2A">
            <w:pPr>
              <w:widowControl w:val="0"/>
              <w:ind w:right="-1"/>
              <w:rPr>
                <w:sz w:val="21"/>
                <w:szCs w:val="21"/>
              </w:rPr>
            </w:pPr>
          </w:p>
        </w:tc>
      </w:tr>
      <w:tr w:rsidR="00613DC4" w:rsidRPr="00613DC4" w:rsidTr="00613DC4">
        <w:trPr>
          <w:cantSplit/>
        </w:trPr>
        <w:tc>
          <w:tcPr>
            <w:tcW w:w="640" w:type="pct"/>
            <w:vAlign w:val="center"/>
          </w:tcPr>
          <w:p w:rsidR="00613DC4" w:rsidRPr="00613DC4" w:rsidRDefault="00613DC4" w:rsidP="00723A2A">
            <w:pPr>
              <w:widowControl w:val="0"/>
              <w:ind w:right="-1"/>
              <w:rPr>
                <w:sz w:val="21"/>
                <w:szCs w:val="21"/>
              </w:rPr>
            </w:pPr>
            <w:r w:rsidRPr="00613DC4">
              <w:rPr>
                <w:sz w:val="21"/>
                <w:szCs w:val="21"/>
              </w:rPr>
              <w:t>Elektriskā tīkla drošības sistēma</w:t>
            </w:r>
          </w:p>
        </w:tc>
        <w:tc>
          <w:tcPr>
            <w:tcW w:w="3358" w:type="pct"/>
          </w:tcPr>
          <w:p w:rsidR="00613DC4" w:rsidRPr="00613DC4" w:rsidRDefault="00613DC4" w:rsidP="00723A2A">
            <w:pPr>
              <w:widowControl w:val="0"/>
              <w:numPr>
                <w:ilvl w:val="0"/>
                <w:numId w:val="4"/>
              </w:numPr>
              <w:ind w:right="-1"/>
              <w:rPr>
                <w:sz w:val="21"/>
                <w:szCs w:val="21"/>
              </w:rPr>
            </w:pPr>
            <w:r w:rsidRPr="00613DC4">
              <w:rPr>
                <w:sz w:val="21"/>
                <w:szCs w:val="21"/>
              </w:rPr>
              <w:t>Aizsardzība pret īssavienojumiem un vadu izolācijas bojājumiem.</w:t>
            </w:r>
          </w:p>
          <w:p w:rsidR="00613DC4" w:rsidRPr="00613DC4" w:rsidRDefault="00613DC4" w:rsidP="00723A2A">
            <w:pPr>
              <w:widowControl w:val="0"/>
              <w:numPr>
                <w:ilvl w:val="0"/>
                <w:numId w:val="4"/>
              </w:numPr>
              <w:ind w:right="-1"/>
              <w:rPr>
                <w:sz w:val="21"/>
                <w:szCs w:val="21"/>
              </w:rPr>
            </w:pPr>
            <w:r w:rsidRPr="00613DC4">
              <w:rPr>
                <w:sz w:val="21"/>
                <w:szCs w:val="21"/>
              </w:rPr>
              <w:t>Aizsardzība pret putekļiem un mitrumu, aizsardzības klase ne zemāka, kā IP44.</w:t>
            </w:r>
          </w:p>
          <w:p w:rsidR="00613DC4" w:rsidRPr="00613DC4" w:rsidRDefault="00613DC4" w:rsidP="00723A2A">
            <w:pPr>
              <w:widowControl w:val="0"/>
              <w:numPr>
                <w:ilvl w:val="0"/>
                <w:numId w:val="4"/>
              </w:numPr>
              <w:ind w:right="-1"/>
              <w:rPr>
                <w:sz w:val="21"/>
                <w:szCs w:val="21"/>
              </w:rPr>
            </w:pPr>
            <w:r w:rsidRPr="00613DC4">
              <w:rPr>
                <w:sz w:val="21"/>
                <w:szCs w:val="21"/>
              </w:rPr>
              <w:t>Atbilstoša lietošanai eksplozīvā vidē.</w:t>
            </w:r>
          </w:p>
        </w:tc>
        <w:tc>
          <w:tcPr>
            <w:tcW w:w="1002" w:type="pct"/>
          </w:tcPr>
          <w:p w:rsidR="00613DC4" w:rsidRPr="00613DC4" w:rsidRDefault="00613DC4" w:rsidP="00723A2A">
            <w:pPr>
              <w:widowControl w:val="0"/>
              <w:numPr>
                <w:ilvl w:val="0"/>
                <w:numId w:val="4"/>
              </w:numPr>
              <w:ind w:right="-1"/>
              <w:rPr>
                <w:sz w:val="21"/>
                <w:szCs w:val="21"/>
              </w:rPr>
            </w:pPr>
          </w:p>
        </w:tc>
      </w:tr>
      <w:tr w:rsidR="00613DC4" w:rsidRPr="00613DC4" w:rsidTr="00613DC4">
        <w:trPr>
          <w:cantSplit/>
          <w:trHeight w:val="360"/>
        </w:trPr>
        <w:tc>
          <w:tcPr>
            <w:tcW w:w="640" w:type="pct"/>
            <w:vAlign w:val="center"/>
          </w:tcPr>
          <w:p w:rsidR="00613DC4" w:rsidRPr="00613DC4" w:rsidRDefault="00613DC4" w:rsidP="00723A2A">
            <w:pPr>
              <w:widowControl w:val="0"/>
              <w:ind w:right="-1"/>
              <w:rPr>
                <w:sz w:val="21"/>
                <w:szCs w:val="21"/>
              </w:rPr>
            </w:pPr>
            <w:r w:rsidRPr="00613DC4">
              <w:rPr>
                <w:sz w:val="21"/>
                <w:szCs w:val="21"/>
              </w:rPr>
              <w:t>Ātrumkārba</w:t>
            </w:r>
          </w:p>
        </w:tc>
        <w:tc>
          <w:tcPr>
            <w:tcW w:w="3358" w:type="pct"/>
          </w:tcPr>
          <w:p w:rsidR="00613DC4" w:rsidRPr="00613DC4" w:rsidRDefault="00613DC4" w:rsidP="00723A2A">
            <w:pPr>
              <w:widowControl w:val="0"/>
              <w:ind w:right="-1"/>
              <w:rPr>
                <w:sz w:val="21"/>
                <w:szCs w:val="21"/>
              </w:rPr>
            </w:pPr>
            <w:r w:rsidRPr="00613DC4">
              <w:rPr>
                <w:sz w:val="21"/>
                <w:szCs w:val="21"/>
              </w:rPr>
              <w:t>Automātiskā.</w:t>
            </w:r>
          </w:p>
        </w:tc>
        <w:tc>
          <w:tcPr>
            <w:tcW w:w="1002" w:type="pct"/>
          </w:tcPr>
          <w:p w:rsidR="00613DC4" w:rsidRPr="00613DC4" w:rsidRDefault="00613DC4" w:rsidP="00723A2A">
            <w:pPr>
              <w:widowControl w:val="0"/>
              <w:ind w:right="-1"/>
              <w:rPr>
                <w:sz w:val="21"/>
                <w:szCs w:val="21"/>
              </w:rPr>
            </w:pPr>
          </w:p>
        </w:tc>
      </w:tr>
      <w:tr w:rsidR="00613DC4" w:rsidRPr="00613DC4" w:rsidTr="00613DC4">
        <w:trPr>
          <w:cantSplit/>
          <w:trHeight w:val="667"/>
        </w:trPr>
        <w:tc>
          <w:tcPr>
            <w:tcW w:w="640" w:type="pct"/>
            <w:vAlign w:val="center"/>
          </w:tcPr>
          <w:p w:rsidR="00613DC4" w:rsidRPr="00613DC4" w:rsidRDefault="00613DC4" w:rsidP="00723A2A">
            <w:pPr>
              <w:widowControl w:val="0"/>
              <w:ind w:right="-1"/>
              <w:rPr>
                <w:sz w:val="21"/>
                <w:szCs w:val="21"/>
              </w:rPr>
            </w:pPr>
            <w:r w:rsidRPr="00613DC4">
              <w:rPr>
                <w:sz w:val="21"/>
                <w:szCs w:val="21"/>
              </w:rPr>
              <w:t xml:space="preserve">Aizmugures tilti </w:t>
            </w:r>
          </w:p>
        </w:tc>
        <w:tc>
          <w:tcPr>
            <w:tcW w:w="3358" w:type="pct"/>
          </w:tcPr>
          <w:p w:rsidR="00613DC4" w:rsidRPr="00613DC4" w:rsidRDefault="00613DC4" w:rsidP="00723A2A">
            <w:pPr>
              <w:widowControl w:val="0"/>
              <w:numPr>
                <w:ilvl w:val="0"/>
                <w:numId w:val="4"/>
              </w:numPr>
              <w:ind w:right="-1"/>
              <w:rPr>
                <w:sz w:val="21"/>
                <w:szCs w:val="21"/>
              </w:rPr>
            </w:pPr>
            <w:r w:rsidRPr="00613DC4">
              <w:rPr>
                <w:sz w:val="21"/>
                <w:szCs w:val="21"/>
              </w:rPr>
              <w:t>2 (divi) aizmugures tilti ar vienu riteni katrā ass pusē.</w:t>
            </w:r>
          </w:p>
          <w:p w:rsidR="00613DC4" w:rsidRPr="00613DC4" w:rsidRDefault="00613DC4" w:rsidP="00723A2A">
            <w:pPr>
              <w:widowControl w:val="0"/>
              <w:numPr>
                <w:ilvl w:val="0"/>
                <w:numId w:val="4"/>
              </w:numPr>
              <w:ind w:right="-1"/>
              <w:rPr>
                <w:sz w:val="21"/>
                <w:szCs w:val="21"/>
              </w:rPr>
            </w:pPr>
            <w:r w:rsidRPr="00613DC4">
              <w:rPr>
                <w:sz w:val="21"/>
                <w:szCs w:val="21"/>
              </w:rPr>
              <w:t>Paredzēta diferenciāļu bloķēšana abiem aizmugures tiltiem no autovadītāja vietas.</w:t>
            </w:r>
          </w:p>
        </w:tc>
        <w:tc>
          <w:tcPr>
            <w:tcW w:w="1002" w:type="pct"/>
          </w:tcPr>
          <w:p w:rsidR="00613DC4" w:rsidRPr="00613DC4" w:rsidRDefault="00613DC4" w:rsidP="00723A2A">
            <w:pPr>
              <w:widowControl w:val="0"/>
              <w:numPr>
                <w:ilvl w:val="0"/>
                <w:numId w:val="4"/>
              </w:numPr>
              <w:ind w:right="-1"/>
              <w:rPr>
                <w:sz w:val="21"/>
                <w:szCs w:val="21"/>
              </w:rPr>
            </w:pPr>
          </w:p>
        </w:tc>
      </w:tr>
      <w:tr w:rsidR="00613DC4" w:rsidRPr="00613DC4" w:rsidTr="00613DC4">
        <w:trPr>
          <w:cantSplit/>
        </w:trPr>
        <w:tc>
          <w:tcPr>
            <w:tcW w:w="640" w:type="pct"/>
            <w:vAlign w:val="center"/>
          </w:tcPr>
          <w:p w:rsidR="00613DC4" w:rsidRPr="00613DC4" w:rsidRDefault="00613DC4" w:rsidP="00723A2A">
            <w:pPr>
              <w:widowControl w:val="0"/>
              <w:ind w:right="-1"/>
              <w:rPr>
                <w:sz w:val="21"/>
                <w:szCs w:val="21"/>
              </w:rPr>
            </w:pPr>
            <w:r w:rsidRPr="00613DC4">
              <w:rPr>
                <w:sz w:val="21"/>
                <w:szCs w:val="21"/>
              </w:rPr>
              <w:t>Transmisija</w:t>
            </w:r>
          </w:p>
        </w:tc>
        <w:tc>
          <w:tcPr>
            <w:tcW w:w="3358" w:type="pct"/>
            <w:vAlign w:val="bottom"/>
          </w:tcPr>
          <w:p w:rsidR="00613DC4" w:rsidRPr="00613DC4" w:rsidRDefault="00613DC4" w:rsidP="00723A2A">
            <w:pPr>
              <w:widowControl w:val="0"/>
              <w:ind w:right="-1"/>
              <w:rPr>
                <w:sz w:val="21"/>
                <w:szCs w:val="21"/>
              </w:rPr>
            </w:pPr>
            <w:r w:rsidRPr="00613DC4">
              <w:rPr>
                <w:sz w:val="21"/>
                <w:szCs w:val="21"/>
              </w:rPr>
              <w:t>6x6, ar aizmugures tiltu diferenciāļu bloķēšanu un starp asu diferenciāļa bloķētāju no autovadītāja vietas. Automobīļa pilna masa vienmērīgi sadalīta uz visām asīm.</w:t>
            </w:r>
          </w:p>
        </w:tc>
        <w:tc>
          <w:tcPr>
            <w:tcW w:w="1002" w:type="pct"/>
          </w:tcPr>
          <w:p w:rsidR="00613DC4" w:rsidRPr="00613DC4" w:rsidRDefault="00613DC4" w:rsidP="00723A2A">
            <w:pPr>
              <w:widowControl w:val="0"/>
              <w:ind w:right="-1"/>
              <w:rPr>
                <w:sz w:val="21"/>
                <w:szCs w:val="21"/>
              </w:rPr>
            </w:pPr>
          </w:p>
        </w:tc>
      </w:tr>
      <w:tr w:rsidR="00613DC4" w:rsidRPr="00613DC4" w:rsidTr="00613DC4">
        <w:trPr>
          <w:cantSplit/>
        </w:trPr>
        <w:tc>
          <w:tcPr>
            <w:tcW w:w="640" w:type="pct"/>
            <w:vAlign w:val="center"/>
          </w:tcPr>
          <w:p w:rsidR="00613DC4" w:rsidRPr="00613DC4" w:rsidRDefault="00613DC4" w:rsidP="00723A2A">
            <w:pPr>
              <w:widowControl w:val="0"/>
              <w:ind w:right="-1"/>
              <w:rPr>
                <w:sz w:val="21"/>
                <w:szCs w:val="21"/>
              </w:rPr>
            </w:pPr>
            <w:r w:rsidRPr="00613DC4">
              <w:rPr>
                <w:sz w:val="21"/>
                <w:szCs w:val="21"/>
              </w:rPr>
              <w:lastRenderedPageBreak/>
              <w:t>Gabarīti, ieskaitot aprīkojumu</w:t>
            </w:r>
          </w:p>
        </w:tc>
        <w:tc>
          <w:tcPr>
            <w:tcW w:w="3358" w:type="pct"/>
          </w:tcPr>
          <w:p w:rsidR="00613DC4" w:rsidRPr="00613DC4" w:rsidRDefault="00613DC4" w:rsidP="00723A2A">
            <w:pPr>
              <w:widowControl w:val="0"/>
              <w:numPr>
                <w:ilvl w:val="0"/>
                <w:numId w:val="4"/>
              </w:numPr>
              <w:ind w:right="-1"/>
              <w:rPr>
                <w:sz w:val="21"/>
                <w:szCs w:val="21"/>
              </w:rPr>
            </w:pPr>
            <w:r w:rsidRPr="00613DC4">
              <w:rPr>
                <w:sz w:val="21"/>
                <w:szCs w:val="21"/>
              </w:rPr>
              <w:t>Maksimālais garums – automobiļa kopējais garums, ne vairāk kā 12000mm.</w:t>
            </w:r>
          </w:p>
          <w:p w:rsidR="00613DC4" w:rsidRPr="00613DC4" w:rsidRDefault="00613DC4" w:rsidP="00723A2A">
            <w:pPr>
              <w:widowControl w:val="0"/>
              <w:numPr>
                <w:ilvl w:val="0"/>
                <w:numId w:val="4"/>
              </w:numPr>
              <w:ind w:right="-1"/>
              <w:rPr>
                <w:sz w:val="21"/>
                <w:szCs w:val="21"/>
              </w:rPr>
            </w:pPr>
            <w:r w:rsidRPr="00613DC4">
              <w:rPr>
                <w:sz w:val="21"/>
                <w:szCs w:val="21"/>
              </w:rPr>
              <w:t>Augstums ne vairāk, kā - 3900 mm.</w:t>
            </w:r>
          </w:p>
          <w:p w:rsidR="00613DC4" w:rsidRPr="00613DC4" w:rsidRDefault="00613DC4" w:rsidP="00723A2A">
            <w:pPr>
              <w:widowControl w:val="0"/>
              <w:numPr>
                <w:ilvl w:val="0"/>
                <w:numId w:val="4"/>
              </w:numPr>
              <w:ind w:right="-1"/>
              <w:rPr>
                <w:sz w:val="21"/>
                <w:szCs w:val="21"/>
              </w:rPr>
            </w:pPr>
            <w:r w:rsidRPr="00613DC4">
              <w:rPr>
                <w:sz w:val="21"/>
                <w:szCs w:val="21"/>
              </w:rPr>
              <w:t>Platums:  ne vairāk, kā 3000 mm.</w:t>
            </w:r>
          </w:p>
        </w:tc>
        <w:tc>
          <w:tcPr>
            <w:tcW w:w="1002" w:type="pct"/>
          </w:tcPr>
          <w:p w:rsidR="00613DC4" w:rsidRPr="00613DC4" w:rsidRDefault="00613DC4" w:rsidP="00723A2A">
            <w:pPr>
              <w:widowControl w:val="0"/>
              <w:numPr>
                <w:ilvl w:val="0"/>
                <w:numId w:val="4"/>
              </w:numPr>
              <w:ind w:right="-1"/>
              <w:rPr>
                <w:sz w:val="21"/>
                <w:szCs w:val="21"/>
              </w:rPr>
            </w:pPr>
          </w:p>
        </w:tc>
      </w:tr>
      <w:tr w:rsidR="00613DC4" w:rsidRPr="00613DC4" w:rsidTr="00613DC4">
        <w:trPr>
          <w:cantSplit/>
        </w:trPr>
        <w:tc>
          <w:tcPr>
            <w:tcW w:w="640" w:type="pct"/>
            <w:vAlign w:val="center"/>
          </w:tcPr>
          <w:p w:rsidR="00613DC4" w:rsidRPr="00613DC4" w:rsidRDefault="00613DC4" w:rsidP="00723A2A">
            <w:pPr>
              <w:widowControl w:val="0"/>
              <w:ind w:right="-1"/>
              <w:rPr>
                <w:sz w:val="21"/>
                <w:szCs w:val="21"/>
              </w:rPr>
            </w:pPr>
            <w:r w:rsidRPr="00613DC4">
              <w:rPr>
                <w:sz w:val="21"/>
                <w:szCs w:val="21"/>
              </w:rPr>
              <w:t xml:space="preserve">Klīrenss </w:t>
            </w:r>
          </w:p>
        </w:tc>
        <w:tc>
          <w:tcPr>
            <w:tcW w:w="3358" w:type="pct"/>
            <w:vAlign w:val="center"/>
          </w:tcPr>
          <w:p w:rsidR="00613DC4" w:rsidRPr="00613DC4" w:rsidRDefault="00613DC4" w:rsidP="00723A2A">
            <w:pPr>
              <w:widowControl w:val="0"/>
              <w:ind w:right="-1"/>
              <w:rPr>
                <w:sz w:val="21"/>
                <w:szCs w:val="21"/>
              </w:rPr>
            </w:pPr>
            <w:r w:rsidRPr="00613DC4">
              <w:rPr>
                <w:sz w:val="21"/>
                <w:szCs w:val="21"/>
              </w:rPr>
              <w:t>ne zemāks par 370 mm.</w:t>
            </w:r>
          </w:p>
        </w:tc>
        <w:tc>
          <w:tcPr>
            <w:tcW w:w="1002" w:type="pct"/>
          </w:tcPr>
          <w:p w:rsidR="00613DC4" w:rsidRPr="00613DC4" w:rsidRDefault="00613DC4" w:rsidP="00723A2A">
            <w:pPr>
              <w:widowControl w:val="0"/>
              <w:ind w:right="-1"/>
              <w:rPr>
                <w:sz w:val="21"/>
                <w:szCs w:val="21"/>
              </w:rPr>
            </w:pPr>
          </w:p>
        </w:tc>
      </w:tr>
      <w:tr w:rsidR="00613DC4" w:rsidRPr="00613DC4" w:rsidTr="00613DC4">
        <w:trPr>
          <w:cantSplit/>
          <w:trHeight w:val="919"/>
        </w:trPr>
        <w:tc>
          <w:tcPr>
            <w:tcW w:w="640" w:type="pct"/>
            <w:vAlign w:val="center"/>
          </w:tcPr>
          <w:p w:rsidR="00613DC4" w:rsidRPr="00613DC4" w:rsidRDefault="00613DC4" w:rsidP="00723A2A">
            <w:pPr>
              <w:widowControl w:val="0"/>
              <w:ind w:right="-1"/>
              <w:rPr>
                <w:sz w:val="21"/>
                <w:szCs w:val="21"/>
              </w:rPr>
            </w:pPr>
            <w:r w:rsidRPr="00613DC4">
              <w:rPr>
                <w:sz w:val="21"/>
                <w:szCs w:val="21"/>
              </w:rPr>
              <w:t>Pielietošanas temperatūras diapazons</w:t>
            </w:r>
          </w:p>
        </w:tc>
        <w:tc>
          <w:tcPr>
            <w:tcW w:w="3358" w:type="pct"/>
            <w:vAlign w:val="bottom"/>
          </w:tcPr>
          <w:p w:rsidR="00613DC4" w:rsidRPr="00613DC4" w:rsidRDefault="00613DC4" w:rsidP="00723A2A">
            <w:pPr>
              <w:widowControl w:val="0"/>
              <w:ind w:right="-1"/>
              <w:rPr>
                <w:sz w:val="21"/>
                <w:szCs w:val="21"/>
              </w:rPr>
            </w:pPr>
            <w:r w:rsidRPr="00613DC4">
              <w:rPr>
                <w:sz w:val="21"/>
                <w:szCs w:val="21"/>
              </w:rPr>
              <w:t>Visi mehānismi (t.sk. automobiļa dzinējs), stacionāri uzstādīti un ievietotās iekārtas darbojas temperatūras diapazonā no  -35ºC līdz +40ºC.</w:t>
            </w:r>
          </w:p>
        </w:tc>
        <w:tc>
          <w:tcPr>
            <w:tcW w:w="1002" w:type="pct"/>
          </w:tcPr>
          <w:p w:rsidR="00613DC4" w:rsidRPr="00613DC4" w:rsidRDefault="00613DC4" w:rsidP="00723A2A">
            <w:pPr>
              <w:widowControl w:val="0"/>
              <w:ind w:right="-1"/>
              <w:rPr>
                <w:sz w:val="21"/>
                <w:szCs w:val="21"/>
              </w:rPr>
            </w:pPr>
          </w:p>
        </w:tc>
      </w:tr>
      <w:tr w:rsidR="00613DC4" w:rsidRPr="00613DC4" w:rsidTr="00613DC4">
        <w:trPr>
          <w:cantSplit/>
        </w:trPr>
        <w:tc>
          <w:tcPr>
            <w:tcW w:w="640" w:type="pct"/>
            <w:vAlign w:val="center"/>
          </w:tcPr>
          <w:p w:rsidR="00613DC4" w:rsidRPr="00613DC4" w:rsidRDefault="00613DC4" w:rsidP="00723A2A">
            <w:pPr>
              <w:widowControl w:val="0"/>
              <w:ind w:right="-1"/>
              <w:rPr>
                <w:sz w:val="21"/>
                <w:szCs w:val="21"/>
              </w:rPr>
            </w:pPr>
            <w:r w:rsidRPr="00613DC4">
              <w:rPr>
                <w:sz w:val="21"/>
                <w:szCs w:val="21"/>
              </w:rPr>
              <w:t>Pieslēgšanās pie ārējā elektropievada</w:t>
            </w:r>
          </w:p>
        </w:tc>
        <w:tc>
          <w:tcPr>
            <w:tcW w:w="3358" w:type="pct"/>
          </w:tcPr>
          <w:p w:rsidR="00613DC4" w:rsidRPr="00613DC4" w:rsidRDefault="00613DC4" w:rsidP="00723A2A">
            <w:pPr>
              <w:widowControl w:val="0"/>
              <w:ind w:right="-1"/>
              <w:rPr>
                <w:sz w:val="21"/>
                <w:szCs w:val="21"/>
              </w:rPr>
            </w:pPr>
            <w:r w:rsidRPr="00613DC4">
              <w:rPr>
                <w:sz w:val="21"/>
                <w:szCs w:val="21"/>
              </w:rPr>
              <w:t xml:space="preserve">Nodrošināta iespēja pieslēgties pie ārējā 220V elektrotīkla, kas nodrošina automašīnas nepieciešamo elektrisko un elektronisko ierīču darbību un akumulatoru  uzlādēšanu  un automobiļa iedarbināšanu no atsevišķas elektroietaises (ar automobiļa startēšanas palīdzības kontaktu) ar  atbilstošu elektrības vadu  ne īsāku, kā 10m, ar atbilstošām kontaktdakšām (savienojumiem) komplektā. Pieslēgšanās vieta konstruktīvi izvietota autovadītāja pusē, kontaktligzda kompakta ar diametru ne vairāk kā 2 cm, aizsargāta pret mitruma un netīrumu iekļūšanu. Elektroietaisēm jābūt CE marķējumam, aizsardzības klase ne zemāka, kā IP44. </w:t>
            </w:r>
          </w:p>
        </w:tc>
        <w:tc>
          <w:tcPr>
            <w:tcW w:w="1002" w:type="pct"/>
          </w:tcPr>
          <w:p w:rsidR="00613DC4" w:rsidRPr="00613DC4" w:rsidRDefault="00613DC4" w:rsidP="00723A2A">
            <w:pPr>
              <w:widowControl w:val="0"/>
              <w:ind w:right="-1"/>
              <w:rPr>
                <w:sz w:val="21"/>
                <w:szCs w:val="21"/>
              </w:rPr>
            </w:pPr>
          </w:p>
        </w:tc>
      </w:tr>
      <w:tr w:rsidR="00613DC4" w:rsidRPr="00613DC4" w:rsidTr="00613DC4">
        <w:trPr>
          <w:cantSplit/>
        </w:trPr>
        <w:tc>
          <w:tcPr>
            <w:tcW w:w="640" w:type="pct"/>
            <w:vAlign w:val="center"/>
          </w:tcPr>
          <w:p w:rsidR="00613DC4" w:rsidRPr="00613DC4" w:rsidRDefault="00613DC4" w:rsidP="00723A2A">
            <w:pPr>
              <w:widowControl w:val="0"/>
              <w:ind w:right="-1"/>
              <w:rPr>
                <w:sz w:val="21"/>
                <w:szCs w:val="21"/>
              </w:rPr>
            </w:pPr>
            <w:r w:rsidRPr="00613DC4">
              <w:rPr>
                <w:sz w:val="21"/>
                <w:szCs w:val="21"/>
              </w:rPr>
              <w:t>Pieslēgšanās pie ārējās pneimatiskās iekārtas</w:t>
            </w:r>
          </w:p>
        </w:tc>
        <w:tc>
          <w:tcPr>
            <w:tcW w:w="3358" w:type="pct"/>
          </w:tcPr>
          <w:p w:rsidR="00613DC4" w:rsidRPr="00613DC4" w:rsidRDefault="00613DC4" w:rsidP="00723A2A">
            <w:pPr>
              <w:widowControl w:val="0"/>
              <w:ind w:right="-1"/>
              <w:rPr>
                <w:sz w:val="21"/>
                <w:szCs w:val="21"/>
              </w:rPr>
            </w:pPr>
            <w:r w:rsidRPr="00613DC4">
              <w:rPr>
                <w:sz w:val="21"/>
                <w:szCs w:val="21"/>
              </w:rPr>
              <w:t>Nodrošināta iespēja pieslēgties ārējai pneimatiskai iekārtai automobiļa gaisa sistēmas pastāvīgai uzturēšanai zem spiediena. Atbilstošs, ne mazāk, kā 20 m garš gaisa vads ar savietojamu savienojumu komplektā un piegādātājs nodrošina uzstādīšanu automobiļa stāvēšanas vietā.</w:t>
            </w:r>
          </w:p>
        </w:tc>
        <w:tc>
          <w:tcPr>
            <w:tcW w:w="1002" w:type="pct"/>
          </w:tcPr>
          <w:p w:rsidR="00613DC4" w:rsidRPr="00613DC4" w:rsidRDefault="00613DC4" w:rsidP="00723A2A">
            <w:pPr>
              <w:widowControl w:val="0"/>
              <w:ind w:right="-1"/>
              <w:rPr>
                <w:sz w:val="21"/>
                <w:szCs w:val="21"/>
              </w:rPr>
            </w:pPr>
          </w:p>
        </w:tc>
      </w:tr>
      <w:tr w:rsidR="00613DC4" w:rsidRPr="00613DC4" w:rsidTr="00613DC4">
        <w:trPr>
          <w:cantSplit/>
        </w:trPr>
        <w:tc>
          <w:tcPr>
            <w:tcW w:w="640" w:type="pct"/>
            <w:vAlign w:val="center"/>
          </w:tcPr>
          <w:p w:rsidR="00613DC4" w:rsidRPr="00613DC4" w:rsidRDefault="00613DC4" w:rsidP="00723A2A">
            <w:pPr>
              <w:widowControl w:val="0"/>
              <w:ind w:right="-1"/>
              <w:rPr>
                <w:sz w:val="21"/>
                <w:szCs w:val="21"/>
              </w:rPr>
            </w:pPr>
          </w:p>
          <w:p w:rsidR="00613DC4" w:rsidRPr="00613DC4" w:rsidRDefault="00613DC4" w:rsidP="00723A2A">
            <w:pPr>
              <w:widowControl w:val="0"/>
              <w:ind w:right="-1"/>
              <w:rPr>
                <w:sz w:val="21"/>
                <w:szCs w:val="21"/>
              </w:rPr>
            </w:pPr>
            <w:r w:rsidRPr="00613DC4">
              <w:rPr>
                <w:sz w:val="21"/>
                <w:szCs w:val="21"/>
              </w:rPr>
              <w:t>Pretkorozijas aizsardzība</w:t>
            </w:r>
          </w:p>
        </w:tc>
        <w:tc>
          <w:tcPr>
            <w:tcW w:w="3358" w:type="pct"/>
            <w:vAlign w:val="bottom"/>
          </w:tcPr>
          <w:p w:rsidR="00613DC4" w:rsidRPr="00613DC4" w:rsidRDefault="00613DC4" w:rsidP="00723A2A">
            <w:pPr>
              <w:widowControl w:val="0"/>
              <w:ind w:right="-1"/>
              <w:rPr>
                <w:sz w:val="21"/>
                <w:szCs w:val="21"/>
              </w:rPr>
            </w:pPr>
          </w:p>
          <w:p w:rsidR="00613DC4" w:rsidRPr="00613DC4" w:rsidRDefault="00613DC4" w:rsidP="00723A2A">
            <w:pPr>
              <w:widowControl w:val="0"/>
              <w:ind w:right="-1"/>
              <w:rPr>
                <w:sz w:val="21"/>
                <w:szCs w:val="21"/>
              </w:rPr>
            </w:pPr>
            <w:r w:rsidRPr="00613DC4">
              <w:rPr>
                <w:sz w:val="21"/>
                <w:szCs w:val="21"/>
              </w:rPr>
              <w:t>Kabīnes grīdas ārējā apakšējā virsma, speciālās virsbūves,  jumta un aprīkojuma nodalījumu iekšējā un ārējā apakšējā  virsma  no  nerūsējoša metāla vai pārklāta ar pretkorozijas aizsargpārklājumu  ar ne mazāk, kā  10 gadu pretkorozijas garantiju.</w:t>
            </w:r>
          </w:p>
        </w:tc>
        <w:tc>
          <w:tcPr>
            <w:tcW w:w="1002" w:type="pct"/>
          </w:tcPr>
          <w:p w:rsidR="00613DC4" w:rsidRPr="00613DC4" w:rsidRDefault="00613DC4" w:rsidP="00723A2A">
            <w:pPr>
              <w:widowControl w:val="0"/>
              <w:ind w:right="-1"/>
              <w:rPr>
                <w:sz w:val="21"/>
                <w:szCs w:val="21"/>
              </w:rPr>
            </w:pPr>
          </w:p>
        </w:tc>
      </w:tr>
      <w:tr w:rsidR="00613DC4" w:rsidRPr="00613DC4" w:rsidTr="00613DC4">
        <w:trPr>
          <w:cantSplit/>
          <w:trHeight w:val="854"/>
        </w:trPr>
        <w:tc>
          <w:tcPr>
            <w:tcW w:w="640" w:type="pct"/>
            <w:vAlign w:val="center"/>
          </w:tcPr>
          <w:p w:rsidR="00613DC4" w:rsidRPr="00613DC4" w:rsidRDefault="00613DC4" w:rsidP="00723A2A">
            <w:pPr>
              <w:widowControl w:val="0"/>
              <w:ind w:right="-1"/>
              <w:rPr>
                <w:sz w:val="21"/>
                <w:szCs w:val="21"/>
              </w:rPr>
            </w:pPr>
            <w:r w:rsidRPr="00613DC4">
              <w:rPr>
                <w:sz w:val="21"/>
                <w:szCs w:val="21"/>
              </w:rPr>
              <w:t>Riteņu izmēri</w:t>
            </w:r>
          </w:p>
        </w:tc>
        <w:tc>
          <w:tcPr>
            <w:tcW w:w="3358" w:type="pct"/>
          </w:tcPr>
          <w:p w:rsidR="00613DC4" w:rsidRPr="00613DC4" w:rsidRDefault="00613DC4" w:rsidP="00723A2A">
            <w:pPr>
              <w:widowControl w:val="0"/>
              <w:numPr>
                <w:ilvl w:val="0"/>
                <w:numId w:val="5"/>
              </w:numPr>
              <w:ind w:right="-1"/>
              <w:rPr>
                <w:sz w:val="21"/>
                <w:szCs w:val="21"/>
              </w:rPr>
            </w:pPr>
            <w:r w:rsidRPr="00613DC4">
              <w:rPr>
                <w:sz w:val="21"/>
                <w:szCs w:val="21"/>
              </w:rPr>
              <w:t xml:space="preserve">Izmēru raksturlielumi, attiecināmi uz automašīnas izmēriem un pilnu masu, piemēroti lai pārvietotos pa irdenu grunti, asfalta, betona un grants segumu. </w:t>
            </w:r>
          </w:p>
          <w:p w:rsidR="00613DC4" w:rsidRPr="00613DC4" w:rsidRDefault="00613DC4" w:rsidP="00723A2A">
            <w:pPr>
              <w:widowControl w:val="0"/>
              <w:numPr>
                <w:ilvl w:val="0"/>
                <w:numId w:val="5"/>
              </w:numPr>
              <w:ind w:right="-1"/>
              <w:rPr>
                <w:sz w:val="21"/>
                <w:szCs w:val="21"/>
              </w:rPr>
            </w:pPr>
            <w:r w:rsidRPr="00613DC4">
              <w:rPr>
                <w:sz w:val="21"/>
                <w:szCs w:val="21"/>
              </w:rPr>
              <w:t xml:space="preserve">Slodzes indekss riepām XML vai  XZL, vai līdzvērtīgs, atbilstoši slodzes sadalījumam (ņemot vērā automobiļa  pilnu masu). </w:t>
            </w:r>
          </w:p>
        </w:tc>
        <w:tc>
          <w:tcPr>
            <w:tcW w:w="1002" w:type="pct"/>
          </w:tcPr>
          <w:p w:rsidR="00613DC4" w:rsidRPr="00613DC4" w:rsidRDefault="00613DC4" w:rsidP="00723A2A">
            <w:pPr>
              <w:widowControl w:val="0"/>
              <w:numPr>
                <w:ilvl w:val="0"/>
                <w:numId w:val="5"/>
              </w:numPr>
              <w:ind w:right="-1"/>
              <w:rPr>
                <w:sz w:val="21"/>
                <w:szCs w:val="21"/>
              </w:rPr>
            </w:pPr>
          </w:p>
        </w:tc>
      </w:tr>
      <w:tr w:rsidR="00613DC4" w:rsidRPr="00613DC4" w:rsidTr="00613DC4">
        <w:trPr>
          <w:cantSplit/>
          <w:trHeight w:val="854"/>
        </w:trPr>
        <w:tc>
          <w:tcPr>
            <w:tcW w:w="640" w:type="pct"/>
            <w:vAlign w:val="center"/>
          </w:tcPr>
          <w:p w:rsidR="00613DC4" w:rsidRPr="00613DC4" w:rsidRDefault="00613DC4" w:rsidP="00723A2A">
            <w:pPr>
              <w:widowControl w:val="0"/>
              <w:ind w:right="-1"/>
              <w:rPr>
                <w:sz w:val="21"/>
                <w:szCs w:val="21"/>
              </w:rPr>
            </w:pPr>
            <w:r w:rsidRPr="00613DC4">
              <w:rPr>
                <w:sz w:val="21"/>
                <w:szCs w:val="21"/>
              </w:rPr>
              <w:t>Maksimālais ātrums</w:t>
            </w:r>
          </w:p>
        </w:tc>
        <w:tc>
          <w:tcPr>
            <w:tcW w:w="3358" w:type="pct"/>
          </w:tcPr>
          <w:p w:rsidR="00613DC4" w:rsidRPr="00613DC4" w:rsidRDefault="00613DC4" w:rsidP="00723A2A">
            <w:pPr>
              <w:widowControl w:val="0"/>
              <w:numPr>
                <w:ilvl w:val="0"/>
                <w:numId w:val="5"/>
              </w:numPr>
              <w:ind w:right="-1"/>
              <w:rPr>
                <w:sz w:val="21"/>
                <w:szCs w:val="21"/>
              </w:rPr>
            </w:pPr>
            <w:r w:rsidRPr="00613DC4">
              <w:rPr>
                <w:rStyle w:val="210pt"/>
                <w:color w:val="auto"/>
                <w:sz w:val="21"/>
                <w:szCs w:val="21"/>
              </w:rPr>
              <w:t>Ne mazāks par 115km/h. Ātrumu 80km/h uzņem ne ilgāk, kā 28sek. ar pilnībā aprīkotu un uzpildītu automašīnu.</w:t>
            </w:r>
          </w:p>
        </w:tc>
        <w:tc>
          <w:tcPr>
            <w:tcW w:w="1002" w:type="pct"/>
          </w:tcPr>
          <w:p w:rsidR="00613DC4" w:rsidRPr="00613DC4" w:rsidRDefault="00613DC4" w:rsidP="00723A2A">
            <w:pPr>
              <w:widowControl w:val="0"/>
              <w:numPr>
                <w:ilvl w:val="0"/>
                <w:numId w:val="5"/>
              </w:numPr>
              <w:ind w:right="-1"/>
              <w:rPr>
                <w:rStyle w:val="210pt"/>
                <w:color w:val="auto"/>
                <w:sz w:val="21"/>
                <w:szCs w:val="21"/>
              </w:rPr>
            </w:pPr>
          </w:p>
        </w:tc>
      </w:tr>
      <w:tr w:rsidR="00613DC4" w:rsidRPr="00613DC4" w:rsidTr="00613DC4">
        <w:trPr>
          <w:cantSplit/>
          <w:trHeight w:val="854"/>
        </w:trPr>
        <w:tc>
          <w:tcPr>
            <w:tcW w:w="640" w:type="pct"/>
            <w:vAlign w:val="center"/>
          </w:tcPr>
          <w:p w:rsidR="00613DC4" w:rsidRPr="00613DC4" w:rsidRDefault="00613DC4" w:rsidP="00723A2A">
            <w:pPr>
              <w:widowControl w:val="0"/>
              <w:ind w:right="-1"/>
              <w:rPr>
                <w:sz w:val="21"/>
                <w:szCs w:val="21"/>
              </w:rPr>
            </w:pPr>
            <w:r w:rsidRPr="00613DC4">
              <w:rPr>
                <w:sz w:val="21"/>
                <w:szCs w:val="21"/>
              </w:rPr>
              <w:t>Degvielas tvertne</w:t>
            </w:r>
          </w:p>
        </w:tc>
        <w:tc>
          <w:tcPr>
            <w:tcW w:w="3358" w:type="pct"/>
          </w:tcPr>
          <w:p w:rsidR="00613DC4" w:rsidRPr="00613DC4" w:rsidRDefault="00613DC4" w:rsidP="00723A2A">
            <w:pPr>
              <w:widowControl w:val="0"/>
              <w:numPr>
                <w:ilvl w:val="0"/>
                <w:numId w:val="5"/>
              </w:numPr>
              <w:ind w:right="-1"/>
              <w:rPr>
                <w:rStyle w:val="210pt"/>
                <w:color w:val="auto"/>
                <w:sz w:val="21"/>
                <w:szCs w:val="21"/>
              </w:rPr>
            </w:pPr>
            <w:r w:rsidRPr="00613DC4">
              <w:rPr>
                <w:rStyle w:val="210pt"/>
                <w:color w:val="auto"/>
                <w:sz w:val="21"/>
                <w:szCs w:val="21"/>
              </w:rPr>
              <w:t>nodrošina 300 km nobraukumu un 4 stundu ilgu iekārtu darbu no automobīļa dzinēja.</w:t>
            </w:r>
          </w:p>
        </w:tc>
        <w:tc>
          <w:tcPr>
            <w:tcW w:w="1002" w:type="pct"/>
          </w:tcPr>
          <w:p w:rsidR="00613DC4" w:rsidRPr="00613DC4" w:rsidRDefault="00613DC4" w:rsidP="00723A2A">
            <w:pPr>
              <w:widowControl w:val="0"/>
              <w:numPr>
                <w:ilvl w:val="0"/>
                <w:numId w:val="5"/>
              </w:numPr>
              <w:ind w:right="-1"/>
              <w:rPr>
                <w:rStyle w:val="210pt"/>
                <w:color w:val="auto"/>
                <w:sz w:val="21"/>
                <w:szCs w:val="21"/>
              </w:rPr>
            </w:pPr>
          </w:p>
        </w:tc>
      </w:tr>
      <w:tr w:rsidR="00613DC4" w:rsidRPr="00613DC4" w:rsidTr="00613DC4">
        <w:trPr>
          <w:cantSplit/>
          <w:trHeight w:val="854"/>
        </w:trPr>
        <w:tc>
          <w:tcPr>
            <w:tcW w:w="640" w:type="pct"/>
            <w:vAlign w:val="center"/>
          </w:tcPr>
          <w:p w:rsidR="00613DC4" w:rsidRPr="00613DC4" w:rsidRDefault="00613DC4" w:rsidP="00723A2A">
            <w:pPr>
              <w:widowControl w:val="0"/>
              <w:ind w:right="-1"/>
              <w:rPr>
                <w:sz w:val="21"/>
                <w:szCs w:val="21"/>
              </w:rPr>
            </w:pPr>
            <w:r w:rsidRPr="00613DC4">
              <w:rPr>
                <w:sz w:val="21"/>
                <w:szCs w:val="21"/>
              </w:rPr>
              <w:lastRenderedPageBreak/>
              <w:t>Speciālās virsbūves ar aprīkojumu, ugunsdzēšamo vielu un personala kopējo svaru</w:t>
            </w:r>
          </w:p>
        </w:tc>
        <w:tc>
          <w:tcPr>
            <w:tcW w:w="3358" w:type="pct"/>
          </w:tcPr>
          <w:p w:rsidR="00613DC4" w:rsidRPr="00613DC4" w:rsidRDefault="00613DC4" w:rsidP="00723A2A">
            <w:pPr>
              <w:widowControl w:val="0"/>
              <w:numPr>
                <w:ilvl w:val="0"/>
                <w:numId w:val="5"/>
              </w:numPr>
              <w:ind w:right="-1"/>
              <w:rPr>
                <w:rStyle w:val="210pt"/>
                <w:color w:val="auto"/>
                <w:sz w:val="21"/>
                <w:szCs w:val="21"/>
              </w:rPr>
            </w:pPr>
            <w:r w:rsidRPr="00613DC4">
              <w:rPr>
                <w:rStyle w:val="210pt"/>
                <w:color w:val="auto"/>
                <w:sz w:val="21"/>
                <w:szCs w:val="21"/>
              </w:rPr>
              <w:t>nedrīkst pārsniegt automobīļa šasijas noteikto kravnesību, pieļaujamās paliekošās  kravnesības minimālā rezerve ne mazāka kā 15 %.</w:t>
            </w:r>
          </w:p>
        </w:tc>
        <w:tc>
          <w:tcPr>
            <w:tcW w:w="1002" w:type="pct"/>
          </w:tcPr>
          <w:p w:rsidR="00613DC4" w:rsidRPr="00613DC4" w:rsidRDefault="00613DC4" w:rsidP="00723A2A">
            <w:pPr>
              <w:widowControl w:val="0"/>
              <w:numPr>
                <w:ilvl w:val="0"/>
                <w:numId w:val="5"/>
              </w:numPr>
              <w:ind w:right="-1"/>
              <w:rPr>
                <w:rStyle w:val="210pt"/>
                <w:color w:val="auto"/>
                <w:sz w:val="21"/>
                <w:szCs w:val="21"/>
              </w:rPr>
            </w:pPr>
          </w:p>
        </w:tc>
      </w:tr>
      <w:tr w:rsidR="00613DC4" w:rsidRPr="00613DC4" w:rsidTr="00613DC4">
        <w:trPr>
          <w:cantSplit/>
          <w:trHeight w:val="529"/>
        </w:trPr>
        <w:tc>
          <w:tcPr>
            <w:tcW w:w="640" w:type="pct"/>
            <w:vAlign w:val="center"/>
          </w:tcPr>
          <w:p w:rsidR="00613DC4" w:rsidRPr="00613DC4" w:rsidRDefault="00613DC4" w:rsidP="00723A2A">
            <w:pPr>
              <w:widowControl w:val="0"/>
              <w:ind w:right="-1"/>
              <w:rPr>
                <w:sz w:val="21"/>
                <w:szCs w:val="21"/>
              </w:rPr>
            </w:pPr>
            <w:r w:rsidRPr="00613DC4">
              <w:rPr>
                <w:sz w:val="21"/>
                <w:szCs w:val="21"/>
              </w:rPr>
              <w:t>Rezerves ritenis</w:t>
            </w:r>
          </w:p>
        </w:tc>
        <w:tc>
          <w:tcPr>
            <w:tcW w:w="3358" w:type="pct"/>
          </w:tcPr>
          <w:p w:rsidR="00613DC4" w:rsidRPr="00613DC4" w:rsidRDefault="00613DC4" w:rsidP="00723A2A">
            <w:pPr>
              <w:widowControl w:val="0"/>
              <w:ind w:right="-1"/>
              <w:rPr>
                <w:sz w:val="21"/>
                <w:szCs w:val="21"/>
              </w:rPr>
            </w:pPr>
            <w:r w:rsidRPr="00613DC4">
              <w:rPr>
                <w:sz w:val="21"/>
                <w:szCs w:val="21"/>
              </w:rPr>
              <w:t>Rezerves ritenis nostiprināts uz automobīļa (ar iekārtu tā noņemšanai/uzlikšanai). Izmēru raksturlielumi attiecināmi uz automobilim uzstādītām riepām.</w:t>
            </w:r>
          </w:p>
        </w:tc>
        <w:tc>
          <w:tcPr>
            <w:tcW w:w="1002" w:type="pct"/>
          </w:tcPr>
          <w:p w:rsidR="00613DC4" w:rsidRPr="00613DC4" w:rsidRDefault="00613DC4" w:rsidP="00723A2A">
            <w:pPr>
              <w:widowControl w:val="0"/>
              <w:ind w:right="-1"/>
              <w:rPr>
                <w:sz w:val="21"/>
                <w:szCs w:val="21"/>
              </w:rPr>
            </w:pPr>
          </w:p>
        </w:tc>
      </w:tr>
      <w:tr w:rsidR="00613DC4" w:rsidRPr="00613DC4" w:rsidTr="00613DC4">
        <w:trPr>
          <w:cantSplit/>
        </w:trPr>
        <w:tc>
          <w:tcPr>
            <w:tcW w:w="640" w:type="pct"/>
            <w:vAlign w:val="center"/>
          </w:tcPr>
          <w:p w:rsidR="00613DC4" w:rsidRPr="00613DC4" w:rsidRDefault="00613DC4" w:rsidP="00723A2A">
            <w:pPr>
              <w:widowControl w:val="0"/>
              <w:ind w:right="-1"/>
              <w:rPr>
                <w:sz w:val="21"/>
                <w:szCs w:val="21"/>
              </w:rPr>
            </w:pPr>
            <w:r w:rsidRPr="00613DC4">
              <w:rPr>
                <w:sz w:val="21"/>
                <w:szCs w:val="21"/>
              </w:rPr>
              <w:t>Ekspluatācijas ilgums</w:t>
            </w:r>
          </w:p>
        </w:tc>
        <w:tc>
          <w:tcPr>
            <w:tcW w:w="3358" w:type="pct"/>
          </w:tcPr>
          <w:p w:rsidR="00613DC4" w:rsidRPr="00613DC4" w:rsidRDefault="00613DC4" w:rsidP="00723A2A">
            <w:pPr>
              <w:widowControl w:val="0"/>
              <w:numPr>
                <w:ilvl w:val="0"/>
                <w:numId w:val="3"/>
              </w:numPr>
              <w:ind w:right="-1"/>
              <w:jc w:val="both"/>
              <w:rPr>
                <w:sz w:val="21"/>
                <w:szCs w:val="21"/>
              </w:rPr>
            </w:pPr>
            <w:r w:rsidRPr="00613DC4">
              <w:rPr>
                <w:sz w:val="21"/>
                <w:szCs w:val="21"/>
              </w:rPr>
              <w:t>Ne mazāk kā 10 gadi. Automašīnas un speciālā aprīkojuma mezgli viegli pieejami tehniskajai apkopei un nomaiņai.</w:t>
            </w:r>
          </w:p>
        </w:tc>
        <w:tc>
          <w:tcPr>
            <w:tcW w:w="1002" w:type="pct"/>
          </w:tcPr>
          <w:p w:rsidR="00613DC4" w:rsidRPr="00613DC4" w:rsidRDefault="00613DC4" w:rsidP="00723A2A">
            <w:pPr>
              <w:widowControl w:val="0"/>
              <w:numPr>
                <w:ilvl w:val="0"/>
                <w:numId w:val="3"/>
              </w:numPr>
              <w:ind w:right="-1"/>
              <w:jc w:val="both"/>
              <w:rPr>
                <w:sz w:val="21"/>
                <w:szCs w:val="21"/>
              </w:rPr>
            </w:pPr>
          </w:p>
        </w:tc>
      </w:tr>
      <w:tr w:rsidR="00613DC4" w:rsidRPr="00613DC4" w:rsidTr="00613DC4">
        <w:trPr>
          <w:cantSplit/>
          <w:trHeight w:val="1438"/>
        </w:trPr>
        <w:tc>
          <w:tcPr>
            <w:tcW w:w="640" w:type="pct"/>
            <w:vAlign w:val="center"/>
          </w:tcPr>
          <w:p w:rsidR="00613DC4" w:rsidRPr="00613DC4" w:rsidRDefault="00613DC4" w:rsidP="00723A2A">
            <w:pPr>
              <w:rPr>
                <w:sz w:val="21"/>
                <w:szCs w:val="21"/>
                <w:lang w:eastAsia="zh-CN"/>
              </w:rPr>
            </w:pPr>
            <w:r w:rsidRPr="00613DC4">
              <w:rPr>
                <w:sz w:val="21"/>
                <w:szCs w:val="21"/>
                <w:lang w:eastAsia="zh-CN"/>
              </w:rPr>
              <w:t>Garantijas nosacījumi</w:t>
            </w:r>
          </w:p>
        </w:tc>
        <w:tc>
          <w:tcPr>
            <w:tcW w:w="3358" w:type="pct"/>
          </w:tcPr>
          <w:p w:rsidR="00613DC4" w:rsidRPr="00613DC4" w:rsidRDefault="00613DC4" w:rsidP="00723A2A">
            <w:pPr>
              <w:numPr>
                <w:ilvl w:val="0"/>
                <w:numId w:val="3"/>
              </w:numPr>
              <w:jc w:val="both"/>
              <w:rPr>
                <w:sz w:val="21"/>
                <w:szCs w:val="21"/>
                <w:lang w:eastAsia="zh-CN"/>
              </w:rPr>
            </w:pPr>
            <w:r w:rsidRPr="00613DC4">
              <w:rPr>
                <w:sz w:val="21"/>
                <w:szCs w:val="21"/>
                <w:lang w:eastAsia="zh-CN"/>
              </w:rPr>
              <w:t>Garantijas termiņš – vismaz 3 (</w:t>
            </w:r>
            <w:r w:rsidRPr="00613DC4">
              <w:rPr>
                <w:i/>
                <w:sz w:val="21"/>
                <w:szCs w:val="21"/>
                <w:lang w:eastAsia="zh-CN"/>
              </w:rPr>
              <w:t>trīs</w:t>
            </w:r>
            <w:r w:rsidRPr="00613DC4">
              <w:rPr>
                <w:sz w:val="21"/>
                <w:szCs w:val="21"/>
                <w:lang w:eastAsia="zh-CN"/>
              </w:rPr>
              <w:t>) gadi, t.sk., transmisijai, ritošai daļai un aprīkojumam.</w:t>
            </w:r>
          </w:p>
          <w:p w:rsidR="00613DC4" w:rsidRPr="00613DC4" w:rsidRDefault="00613DC4" w:rsidP="00723A2A">
            <w:pPr>
              <w:numPr>
                <w:ilvl w:val="0"/>
                <w:numId w:val="3"/>
              </w:numPr>
              <w:jc w:val="both"/>
              <w:rPr>
                <w:sz w:val="21"/>
                <w:szCs w:val="21"/>
                <w:lang w:eastAsia="zh-CN"/>
              </w:rPr>
            </w:pPr>
            <w:r w:rsidRPr="00613DC4">
              <w:rPr>
                <w:sz w:val="21"/>
                <w:szCs w:val="21"/>
                <w:lang w:eastAsia="zh-CN"/>
              </w:rPr>
              <w:t>Garantijas termiņš virsbūves caurrūsēšanai – vismaz 10 gadi.</w:t>
            </w:r>
          </w:p>
          <w:p w:rsidR="00613DC4" w:rsidRPr="00613DC4" w:rsidRDefault="00613DC4" w:rsidP="00723A2A">
            <w:pPr>
              <w:numPr>
                <w:ilvl w:val="0"/>
                <w:numId w:val="3"/>
              </w:numPr>
              <w:jc w:val="both"/>
              <w:rPr>
                <w:sz w:val="21"/>
                <w:szCs w:val="21"/>
                <w:lang w:eastAsia="zh-CN"/>
              </w:rPr>
            </w:pPr>
            <w:r w:rsidRPr="00613DC4">
              <w:rPr>
                <w:sz w:val="21"/>
                <w:szCs w:val="21"/>
                <w:lang w:eastAsia="zh-CN"/>
              </w:rPr>
              <w:t>Rezerves daļu, t.sk., garantijas apkalpošanas un remontu veikšanai</w:t>
            </w:r>
            <w:r w:rsidRPr="00613DC4">
              <w:rPr>
                <w:sz w:val="21"/>
                <w:szCs w:val="21"/>
                <w:u w:val="single"/>
                <w:lang w:eastAsia="zh-CN"/>
              </w:rPr>
              <w:t xml:space="preserve"> </w:t>
            </w:r>
            <w:r w:rsidRPr="00613DC4">
              <w:rPr>
                <w:sz w:val="21"/>
                <w:szCs w:val="21"/>
                <w:lang w:eastAsia="zh-CN"/>
              </w:rPr>
              <w:t xml:space="preserve">nepieciešamo rezerves daļu piegāde ne vēlāk, kā 5 darba dienu laikā. </w:t>
            </w:r>
          </w:p>
        </w:tc>
        <w:tc>
          <w:tcPr>
            <w:tcW w:w="1002" w:type="pct"/>
          </w:tcPr>
          <w:p w:rsidR="00613DC4" w:rsidRPr="00613DC4" w:rsidRDefault="00613DC4" w:rsidP="00723A2A">
            <w:pPr>
              <w:numPr>
                <w:ilvl w:val="0"/>
                <w:numId w:val="3"/>
              </w:numPr>
              <w:jc w:val="both"/>
              <w:rPr>
                <w:sz w:val="21"/>
                <w:szCs w:val="21"/>
                <w:lang w:eastAsia="zh-CN"/>
              </w:rPr>
            </w:pPr>
          </w:p>
        </w:tc>
      </w:tr>
      <w:tr w:rsidR="00613DC4" w:rsidRPr="00613DC4" w:rsidTr="00613DC4">
        <w:trPr>
          <w:cantSplit/>
        </w:trPr>
        <w:tc>
          <w:tcPr>
            <w:tcW w:w="640" w:type="pct"/>
            <w:vAlign w:val="center"/>
          </w:tcPr>
          <w:p w:rsidR="00613DC4" w:rsidRPr="00613DC4" w:rsidRDefault="00613DC4" w:rsidP="00613DC4">
            <w:pPr>
              <w:rPr>
                <w:sz w:val="21"/>
                <w:szCs w:val="21"/>
                <w:lang w:eastAsia="zh-CN"/>
              </w:rPr>
            </w:pPr>
            <w:r w:rsidRPr="00613DC4">
              <w:rPr>
                <w:sz w:val="21"/>
                <w:szCs w:val="21"/>
                <w:lang w:eastAsia="zh-CN"/>
              </w:rPr>
              <w:t>Servisa nodrošinājums</w:t>
            </w:r>
          </w:p>
        </w:tc>
        <w:tc>
          <w:tcPr>
            <w:tcW w:w="3358" w:type="pct"/>
          </w:tcPr>
          <w:p w:rsidR="00613DC4" w:rsidRPr="00613DC4" w:rsidRDefault="00613DC4" w:rsidP="00613DC4">
            <w:pPr>
              <w:pStyle w:val="20"/>
              <w:numPr>
                <w:ilvl w:val="0"/>
                <w:numId w:val="3"/>
              </w:numPr>
              <w:shd w:val="clear" w:color="auto" w:fill="auto"/>
              <w:tabs>
                <w:tab w:val="left" w:pos="840"/>
              </w:tabs>
              <w:spacing w:after="0" w:line="266" w:lineRule="exact"/>
              <w:jc w:val="left"/>
              <w:rPr>
                <w:sz w:val="21"/>
                <w:szCs w:val="21"/>
                <w:shd w:val="clear" w:color="auto" w:fill="FFFFFF"/>
                <w:lang w:bidi="lv-LV"/>
              </w:rPr>
            </w:pPr>
            <w:r w:rsidRPr="00613DC4">
              <w:rPr>
                <w:rStyle w:val="210pt"/>
                <w:color w:val="auto"/>
                <w:sz w:val="21"/>
                <w:szCs w:val="21"/>
              </w:rPr>
              <w:t>Jābūt pieejamam apkopju un servisa nodrošinājumam  veikt apkopes Liepājas lidostā, piecu darba dienu laikā pēc pieprasījuma.</w:t>
            </w:r>
          </w:p>
          <w:p w:rsidR="00613DC4" w:rsidRPr="00613DC4" w:rsidRDefault="00613DC4" w:rsidP="00613DC4">
            <w:pPr>
              <w:numPr>
                <w:ilvl w:val="0"/>
                <w:numId w:val="3"/>
              </w:numPr>
              <w:jc w:val="both"/>
              <w:rPr>
                <w:sz w:val="21"/>
                <w:szCs w:val="21"/>
                <w:lang w:eastAsia="zh-CN"/>
              </w:rPr>
            </w:pPr>
            <w:r w:rsidRPr="00613DC4">
              <w:rPr>
                <w:sz w:val="21"/>
                <w:szCs w:val="21"/>
                <w:lang w:eastAsia="zh-CN"/>
              </w:rPr>
              <w:t>Rezerves daļu katalogs latviešu, krievu vai angļu valodā.</w:t>
            </w:r>
          </w:p>
          <w:p w:rsidR="00613DC4" w:rsidRPr="00613DC4" w:rsidRDefault="00613DC4" w:rsidP="00613DC4">
            <w:pPr>
              <w:numPr>
                <w:ilvl w:val="0"/>
                <w:numId w:val="3"/>
              </w:numPr>
              <w:jc w:val="both"/>
              <w:rPr>
                <w:sz w:val="21"/>
                <w:szCs w:val="21"/>
                <w:lang w:eastAsia="zh-CN"/>
              </w:rPr>
            </w:pPr>
            <w:r w:rsidRPr="00613DC4">
              <w:rPr>
                <w:sz w:val="21"/>
                <w:szCs w:val="21"/>
                <w:lang w:eastAsia="zh-CN"/>
              </w:rPr>
              <w:t>Instrumentu komplekts paredzēto garantijas apkalpošanas un remontu veikšanai uz vietas.</w:t>
            </w:r>
          </w:p>
        </w:tc>
        <w:tc>
          <w:tcPr>
            <w:tcW w:w="1002" w:type="pct"/>
          </w:tcPr>
          <w:p w:rsidR="00613DC4" w:rsidRPr="00613DC4" w:rsidRDefault="00613DC4" w:rsidP="00613DC4">
            <w:pPr>
              <w:pStyle w:val="20"/>
              <w:numPr>
                <w:ilvl w:val="0"/>
                <w:numId w:val="3"/>
              </w:numPr>
              <w:shd w:val="clear" w:color="auto" w:fill="auto"/>
              <w:tabs>
                <w:tab w:val="left" w:pos="840"/>
              </w:tabs>
              <w:spacing w:after="0" w:line="266" w:lineRule="exact"/>
              <w:jc w:val="left"/>
              <w:rPr>
                <w:rStyle w:val="210pt"/>
                <w:color w:val="auto"/>
                <w:sz w:val="21"/>
                <w:szCs w:val="21"/>
              </w:rPr>
            </w:pPr>
          </w:p>
        </w:tc>
      </w:tr>
      <w:tr w:rsidR="00613DC4" w:rsidRPr="00613DC4" w:rsidTr="00613DC4">
        <w:trPr>
          <w:cantSplit/>
        </w:trPr>
        <w:tc>
          <w:tcPr>
            <w:tcW w:w="640" w:type="pct"/>
            <w:vAlign w:val="center"/>
          </w:tcPr>
          <w:p w:rsidR="00613DC4" w:rsidRPr="00613DC4" w:rsidRDefault="00613DC4" w:rsidP="00613DC4">
            <w:pPr>
              <w:rPr>
                <w:sz w:val="21"/>
                <w:szCs w:val="21"/>
                <w:lang w:eastAsia="zh-CN"/>
              </w:rPr>
            </w:pPr>
            <w:r w:rsidRPr="00613DC4">
              <w:rPr>
                <w:sz w:val="21"/>
                <w:szCs w:val="21"/>
              </w:rPr>
              <w:t>Kabīne un tās aprīkojums.</w:t>
            </w:r>
          </w:p>
        </w:tc>
        <w:tc>
          <w:tcPr>
            <w:tcW w:w="3358" w:type="pct"/>
          </w:tcPr>
          <w:p w:rsidR="00613DC4" w:rsidRPr="00613DC4" w:rsidRDefault="00613DC4" w:rsidP="00613DC4">
            <w:pPr>
              <w:widowControl w:val="0"/>
              <w:numPr>
                <w:ilvl w:val="0"/>
                <w:numId w:val="3"/>
              </w:numPr>
              <w:ind w:right="-1"/>
              <w:rPr>
                <w:sz w:val="21"/>
                <w:szCs w:val="21"/>
              </w:rPr>
            </w:pPr>
            <w:r w:rsidRPr="00613DC4">
              <w:rPr>
                <w:sz w:val="21"/>
                <w:szCs w:val="21"/>
              </w:rPr>
              <w:t xml:space="preserve">Ergonomisks kabīnes iekārtojums nodrošina plašas telpas un piekļuvi  4 apkalpes locekļiem, kas valkā ugunsdzēsības tērpu. </w:t>
            </w:r>
          </w:p>
          <w:p w:rsidR="00613DC4" w:rsidRPr="00613DC4" w:rsidRDefault="00613DC4" w:rsidP="00613DC4">
            <w:pPr>
              <w:widowControl w:val="0"/>
              <w:numPr>
                <w:ilvl w:val="0"/>
                <w:numId w:val="3"/>
              </w:numPr>
              <w:ind w:right="-1"/>
              <w:rPr>
                <w:sz w:val="21"/>
                <w:szCs w:val="21"/>
              </w:rPr>
            </w:pPr>
            <w:r w:rsidRPr="00613DC4">
              <w:rPr>
                <w:sz w:val="21"/>
                <w:szCs w:val="21"/>
              </w:rPr>
              <w:t>Ar četrām pamatsēdvietām (3+1) ieskaitot autovadītāja vietu.</w:t>
            </w:r>
          </w:p>
          <w:p w:rsidR="00613DC4" w:rsidRPr="00613DC4" w:rsidRDefault="00613DC4" w:rsidP="00613DC4">
            <w:pPr>
              <w:widowControl w:val="0"/>
              <w:numPr>
                <w:ilvl w:val="0"/>
                <w:numId w:val="3"/>
              </w:numPr>
              <w:ind w:right="-1"/>
              <w:rPr>
                <w:sz w:val="21"/>
                <w:szCs w:val="21"/>
              </w:rPr>
            </w:pPr>
            <w:r w:rsidRPr="00613DC4">
              <w:rPr>
                <w:sz w:val="21"/>
                <w:szCs w:val="21"/>
              </w:rPr>
              <w:t>Visi sēdekļi ir aprīkoti ar ievelkamām drošības jostām.</w:t>
            </w:r>
          </w:p>
          <w:p w:rsidR="00613DC4" w:rsidRPr="00613DC4" w:rsidRDefault="00613DC4" w:rsidP="00613DC4">
            <w:pPr>
              <w:widowControl w:val="0"/>
              <w:numPr>
                <w:ilvl w:val="0"/>
                <w:numId w:val="3"/>
              </w:numPr>
              <w:ind w:right="-1"/>
              <w:rPr>
                <w:sz w:val="21"/>
                <w:szCs w:val="21"/>
              </w:rPr>
            </w:pPr>
            <w:r w:rsidRPr="00613DC4">
              <w:rPr>
                <w:sz w:val="21"/>
                <w:szCs w:val="21"/>
              </w:rPr>
              <w:t>Visi sēdekļi ir pārvilkti ar pārvalkiem no viegli tīrāma un izturīga materiāla. Piegādāts rezerves pārvalku komplekts.</w:t>
            </w:r>
          </w:p>
          <w:p w:rsidR="00613DC4" w:rsidRPr="00613DC4" w:rsidRDefault="00613DC4" w:rsidP="00613DC4">
            <w:pPr>
              <w:widowControl w:val="0"/>
              <w:numPr>
                <w:ilvl w:val="0"/>
                <w:numId w:val="3"/>
              </w:numPr>
              <w:ind w:right="-1"/>
              <w:rPr>
                <w:sz w:val="21"/>
                <w:szCs w:val="21"/>
              </w:rPr>
            </w:pPr>
            <w:r w:rsidRPr="00613DC4">
              <w:rPr>
                <w:sz w:val="21"/>
                <w:szCs w:val="21"/>
              </w:rPr>
              <w:t xml:space="preserve">Vadītāja sēdeklis uzstādīts kabīnes priekšējās daļas kreisajā pusē. </w:t>
            </w:r>
          </w:p>
          <w:p w:rsidR="00613DC4" w:rsidRPr="00613DC4" w:rsidRDefault="00613DC4" w:rsidP="00613DC4">
            <w:pPr>
              <w:widowControl w:val="0"/>
              <w:numPr>
                <w:ilvl w:val="0"/>
                <w:numId w:val="3"/>
              </w:numPr>
              <w:ind w:right="-1"/>
              <w:rPr>
                <w:sz w:val="21"/>
                <w:szCs w:val="21"/>
              </w:rPr>
            </w:pPr>
            <w:r w:rsidRPr="00613DC4">
              <w:rPr>
                <w:sz w:val="21"/>
                <w:szCs w:val="21"/>
              </w:rPr>
              <w:t xml:space="preserve">Autovadītāja sēdeklis regulējams garenvirzienā un augstumā ar pneimatisko amortizāciju un regulējamu sēdekļa atzveltnes nolieci. </w:t>
            </w:r>
          </w:p>
          <w:p w:rsidR="00613DC4" w:rsidRPr="00613DC4" w:rsidRDefault="00613DC4" w:rsidP="00613DC4">
            <w:pPr>
              <w:widowControl w:val="0"/>
              <w:numPr>
                <w:ilvl w:val="0"/>
                <w:numId w:val="3"/>
              </w:numPr>
              <w:ind w:right="-1"/>
              <w:rPr>
                <w:sz w:val="21"/>
                <w:szCs w:val="21"/>
              </w:rPr>
            </w:pPr>
            <w:r w:rsidRPr="00613DC4">
              <w:rPr>
                <w:sz w:val="21"/>
                <w:szCs w:val="21"/>
              </w:rPr>
              <w:t>Autovadītāja panelis aprīkots ar dzinēju kontrolmēraparātu indikatoriem. Ūdens, putu veidotāju šķidruma, degvielas līmeņa indikatoriem. Elektroaprīkojuma slēdžiem un to ieslēgta stāvokļa indikatoriem. Automašīnas pieļaujamas un bīstamas sasvēršanās brīdinājuma indikatoru.</w:t>
            </w:r>
            <w:r w:rsidRPr="00613DC4">
              <w:rPr>
                <w:sz w:val="21"/>
                <w:szCs w:val="21"/>
              </w:rPr>
              <w:br/>
              <w:t>Starpasu un tiltu diferenciāļu bloķēšanas slēdžiem un ieslēgta stāvokļa indikatoriem.</w:t>
            </w:r>
          </w:p>
          <w:p w:rsidR="00613DC4" w:rsidRPr="00613DC4" w:rsidRDefault="00613DC4" w:rsidP="00613DC4">
            <w:pPr>
              <w:numPr>
                <w:ilvl w:val="0"/>
                <w:numId w:val="3"/>
              </w:numPr>
              <w:jc w:val="both"/>
              <w:rPr>
                <w:sz w:val="21"/>
                <w:szCs w:val="21"/>
                <w:lang w:eastAsia="zh-CN"/>
              </w:rPr>
            </w:pPr>
            <w:r w:rsidRPr="00613DC4">
              <w:rPr>
                <w:sz w:val="21"/>
                <w:szCs w:val="21"/>
              </w:rPr>
              <w:t>Trīs sēdekļi (neattiecas uz autovadītāja sēdekli) aprīkoti ar elpošanas aparātu novietošanas padziļinājumu sēdekļu atzveltnēs</w:t>
            </w:r>
            <w:r>
              <w:rPr>
                <w:sz w:val="21"/>
                <w:szCs w:val="21"/>
              </w:rPr>
              <w:t>.</w:t>
            </w:r>
          </w:p>
        </w:tc>
        <w:tc>
          <w:tcPr>
            <w:tcW w:w="1002" w:type="pct"/>
          </w:tcPr>
          <w:p w:rsidR="00613DC4" w:rsidRPr="00613DC4" w:rsidRDefault="00613DC4" w:rsidP="00613DC4">
            <w:pPr>
              <w:pStyle w:val="20"/>
              <w:numPr>
                <w:ilvl w:val="0"/>
                <w:numId w:val="3"/>
              </w:numPr>
              <w:shd w:val="clear" w:color="auto" w:fill="auto"/>
              <w:tabs>
                <w:tab w:val="left" w:pos="840"/>
              </w:tabs>
              <w:spacing w:after="0" w:line="266" w:lineRule="exact"/>
              <w:jc w:val="left"/>
              <w:rPr>
                <w:rStyle w:val="210pt"/>
                <w:color w:val="auto"/>
                <w:sz w:val="21"/>
                <w:szCs w:val="21"/>
              </w:rPr>
            </w:pPr>
          </w:p>
        </w:tc>
      </w:tr>
      <w:tr w:rsidR="00613DC4" w:rsidRPr="00613DC4" w:rsidTr="00613DC4">
        <w:trPr>
          <w:cantSplit/>
          <w:trHeight w:val="9771"/>
        </w:trPr>
        <w:tc>
          <w:tcPr>
            <w:tcW w:w="640" w:type="pct"/>
            <w:vAlign w:val="center"/>
          </w:tcPr>
          <w:p w:rsidR="00613DC4" w:rsidRPr="00613DC4" w:rsidRDefault="00613DC4" w:rsidP="00613DC4">
            <w:pPr>
              <w:widowControl w:val="0"/>
              <w:ind w:right="-1"/>
              <w:rPr>
                <w:sz w:val="21"/>
                <w:szCs w:val="21"/>
              </w:rPr>
            </w:pPr>
            <w:r w:rsidRPr="00613DC4">
              <w:rPr>
                <w:sz w:val="21"/>
                <w:szCs w:val="21"/>
              </w:rPr>
              <w:lastRenderedPageBreak/>
              <w:t>Kabīne un tās aprīkojums.</w:t>
            </w:r>
          </w:p>
        </w:tc>
        <w:tc>
          <w:tcPr>
            <w:tcW w:w="3358" w:type="pct"/>
          </w:tcPr>
          <w:p w:rsidR="00613DC4" w:rsidRPr="00613DC4" w:rsidRDefault="00613DC4" w:rsidP="00613DC4">
            <w:pPr>
              <w:pStyle w:val="40"/>
              <w:numPr>
                <w:ilvl w:val="0"/>
                <w:numId w:val="6"/>
              </w:numPr>
              <w:shd w:val="clear" w:color="auto" w:fill="auto"/>
              <w:tabs>
                <w:tab w:val="left" w:pos="364"/>
              </w:tabs>
              <w:spacing w:before="0" w:after="0" w:line="266" w:lineRule="exact"/>
              <w:jc w:val="left"/>
              <w:rPr>
                <w:sz w:val="21"/>
                <w:szCs w:val="21"/>
              </w:rPr>
            </w:pPr>
            <w:r w:rsidRPr="00613DC4">
              <w:rPr>
                <w:sz w:val="21"/>
                <w:szCs w:val="21"/>
              </w:rPr>
              <w:t>Četri pilnībā nokomplektēti viena tipa  saspiesta gaisa elpošanas aparāti ar 6,8 litru 300 Bar kompozītmateriāla baloniem,  novietojami  sēdekļu atzveltnēs un viens autovadītāja tuvumā.</w:t>
            </w:r>
          </w:p>
          <w:p w:rsidR="00613DC4" w:rsidRPr="00613DC4" w:rsidRDefault="00613DC4" w:rsidP="00613DC4">
            <w:pPr>
              <w:pStyle w:val="40"/>
              <w:numPr>
                <w:ilvl w:val="0"/>
                <w:numId w:val="6"/>
              </w:numPr>
              <w:shd w:val="clear" w:color="auto" w:fill="auto"/>
              <w:tabs>
                <w:tab w:val="left" w:pos="364"/>
              </w:tabs>
              <w:spacing w:before="0" w:after="0" w:line="266" w:lineRule="exact"/>
              <w:jc w:val="left"/>
              <w:rPr>
                <w:sz w:val="21"/>
                <w:szCs w:val="21"/>
              </w:rPr>
            </w:pPr>
            <w:r w:rsidRPr="00613DC4">
              <w:rPr>
                <w:sz w:val="21"/>
                <w:szCs w:val="21"/>
              </w:rPr>
              <w:t>12 individuālās panorāmas tipa pilnas  sejas maskas saderīgiem saspiesta gaisa elpošanas aparātiem ievietotas tām paredzētos ietvaros.</w:t>
            </w:r>
          </w:p>
          <w:p w:rsidR="00613DC4" w:rsidRPr="00613DC4" w:rsidRDefault="00613DC4" w:rsidP="00613DC4">
            <w:pPr>
              <w:pStyle w:val="40"/>
              <w:numPr>
                <w:ilvl w:val="0"/>
                <w:numId w:val="6"/>
              </w:numPr>
              <w:shd w:val="clear" w:color="auto" w:fill="auto"/>
              <w:tabs>
                <w:tab w:val="left" w:pos="364"/>
              </w:tabs>
              <w:spacing w:before="0" w:after="0" w:line="266" w:lineRule="exact"/>
              <w:jc w:val="left"/>
              <w:rPr>
                <w:sz w:val="21"/>
                <w:szCs w:val="21"/>
              </w:rPr>
            </w:pPr>
            <w:r w:rsidRPr="00613DC4">
              <w:rPr>
                <w:sz w:val="21"/>
                <w:szCs w:val="21"/>
              </w:rPr>
              <w:t>Četras ugunsdzēsēju aizsargķiveres  aprīkotas ar  LED lukturiem un nolaižamu aizsarg stiklu, saderīgas ar elpošanas aparātu panorāmas tipa pilnas sejas maskām.</w:t>
            </w:r>
          </w:p>
          <w:p w:rsidR="00613DC4" w:rsidRPr="00613DC4" w:rsidRDefault="00613DC4" w:rsidP="00613DC4">
            <w:pPr>
              <w:pStyle w:val="40"/>
              <w:numPr>
                <w:ilvl w:val="0"/>
                <w:numId w:val="6"/>
              </w:numPr>
              <w:shd w:val="clear" w:color="auto" w:fill="auto"/>
              <w:tabs>
                <w:tab w:val="left" w:pos="364"/>
              </w:tabs>
              <w:spacing w:before="0" w:after="0" w:line="266" w:lineRule="exact"/>
              <w:jc w:val="left"/>
              <w:rPr>
                <w:sz w:val="21"/>
                <w:szCs w:val="21"/>
              </w:rPr>
            </w:pPr>
            <w:r w:rsidRPr="00613DC4">
              <w:rPr>
                <w:sz w:val="21"/>
                <w:szCs w:val="21"/>
              </w:rPr>
              <w:t xml:space="preserve">Četri viegli pieejamā vietā  nostiprināti, rezerves, 6,8 litru 300 Bar kompozītmateriāla baloni. </w:t>
            </w:r>
          </w:p>
          <w:p w:rsidR="00613DC4" w:rsidRPr="00613DC4" w:rsidRDefault="00613DC4" w:rsidP="00613DC4">
            <w:pPr>
              <w:pStyle w:val="40"/>
              <w:numPr>
                <w:ilvl w:val="0"/>
                <w:numId w:val="6"/>
              </w:numPr>
              <w:shd w:val="clear" w:color="auto" w:fill="auto"/>
              <w:tabs>
                <w:tab w:val="left" w:pos="356"/>
              </w:tabs>
              <w:spacing w:before="0" w:after="0" w:line="266" w:lineRule="exact"/>
              <w:jc w:val="left"/>
              <w:rPr>
                <w:sz w:val="21"/>
                <w:szCs w:val="21"/>
              </w:rPr>
            </w:pPr>
            <w:r w:rsidRPr="00613DC4">
              <w:rPr>
                <w:sz w:val="21"/>
                <w:szCs w:val="21"/>
              </w:rPr>
              <w:t>4 ugunsdzēsēju aizsargķiveru un  4 elpošanas masku novietojums ar stiprinājumiem sēdvietu tuvumā.</w:t>
            </w:r>
          </w:p>
          <w:p w:rsidR="00613DC4" w:rsidRPr="00613DC4" w:rsidRDefault="00613DC4" w:rsidP="00613DC4">
            <w:pPr>
              <w:widowControl w:val="0"/>
              <w:numPr>
                <w:ilvl w:val="0"/>
                <w:numId w:val="6"/>
              </w:numPr>
              <w:ind w:right="-1"/>
              <w:rPr>
                <w:sz w:val="21"/>
                <w:szCs w:val="21"/>
              </w:rPr>
            </w:pPr>
            <w:r w:rsidRPr="00613DC4">
              <w:rPr>
                <w:sz w:val="21"/>
                <w:szCs w:val="21"/>
              </w:rPr>
              <w:t xml:space="preserve">Kabīnē izvietoti – 4 individuālie LED lukturi un 2 grupas lukturi sprādziendrošā izpildījumā ar divām grupas LED luktura un trīs  individuālo lukturu stiprinājuma un uzlādes vietām. </w:t>
            </w:r>
          </w:p>
          <w:p w:rsidR="00613DC4" w:rsidRPr="00613DC4" w:rsidRDefault="00613DC4" w:rsidP="00613DC4">
            <w:pPr>
              <w:widowControl w:val="0"/>
              <w:numPr>
                <w:ilvl w:val="0"/>
                <w:numId w:val="6"/>
              </w:numPr>
              <w:ind w:right="-1"/>
              <w:rPr>
                <w:sz w:val="21"/>
                <w:szCs w:val="21"/>
              </w:rPr>
            </w:pPr>
            <w:r w:rsidRPr="00613DC4">
              <w:rPr>
                <w:sz w:val="21"/>
                <w:szCs w:val="21"/>
              </w:rPr>
              <w:t>Lukturu nepārtrauktas darbības laiks ne mazāk kā 4 stundas, apgaismošana ne mazāka kā  4000 lux, svars līdz 2 kg ar akumulatoru,atklātas liesmas izturība ne mazāka kā 25 sek., triecienizturīgi un ūdens droši.</w:t>
            </w:r>
          </w:p>
          <w:p w:rsidR="00613DC4" w:rsidRPr="00613DC4" w:rsidRDefault="00613DC4" w:rsidP="00613DC4">
            <w:pPr>
              <w:widowControl w:val="0"/>
              <w:numPr>
                <w:ilvl w:val="0"/>
                <w:numId w:val="6"/>
              </w:numPr>
              <w:ind w:right="-1"/>
              <w:rPr>
                <w:sz w:val="21"/>
                <w:szCs w:val="21"/>
              </w:rPr>
            </w:pPr>
            <w:r w:rsidRPr="00613DC4">
              <w:rPr>
                <w:sz w:val="21"/>
                <w:szCs w:val="21"/>
              </w:rPr>
              <w:t xml:space="preserve">Kabīnē jābūt - trijām stacionāro radiostaciju stiprinājuma, elektrobarošanas un komunikāciju izvadu vietām un trijām individuālo radiostaciju stiprinājumu un uzlādes vietām. </w:t>
            </w:r>
          </w:p>
          <w:p w:rsidR="00613DC4" w:rsidRPr="00613DC4" w:rsidRDefault="00613DC4" w:rsidP="00613DC4">
            <w:pPr>
              <w:pStyle w:val="20"/>
              <w:numPr>
                <w:ilvl w:val="0"/>
                <w:numId w:val="6"/>
              </w:numPr>
              <w:shd w:val="clear" w:color="auto" w:fill="auto"/>
              <w:tabs>
                <w:tab w:val="left" w:pos="436"/>
              </w:tabs>
              <w:spacing w:after="0" w:line="234" w:lineRule="exact"/>
              <w:jc w:val="left"/>
              <w:rPr>
                <w:rStyle w:val="210pt"/>
                <w:color w:val="auto"/>
                <w:sz w:val="21"/>
                <w:szCs w:val="21"/>
              </w:rPr>
            </w:pPr>
            <w:r w:rsidRPr="00613DC4">
              <w:rPr>
                <w:rStyle w:val="210pt"/>
                <w:color w:val="auto"/>
                <w:sz w:val="21"/>
                <w:szCs w:val="21"/>
              </w:rPr>
              <w:t>Binoklis ar attāluma mērītāju.</w:t>
            </w:r>
          </w:p>
          <w:p w:rsidR="00613DC4" w:rsidRPr="00613DC4" w:rsidRDefault="00613DC4" w:rsidP="00613DC4">
            <w:pPr>
              <w:widowControl w:val="0"/>
              <w:numPr>
                <w:ilvl w:val="0"/>
                <w:numId w:val="6"/>
              </w:numPr>
              <w:ind w:right="-1"/>
              <w:rPr>
                <w:sz w:val="21"/>
                <w:szCs w:val="21"/>
              </w:rPr>
            </w:pPr>
            <w:r w:rsidRPr="00613DC4">
              <w:rPr>
                <w:sz w:val="21"/>
                <w:szCs w:val="21"/>
              </w:rPr>
              <w:t>Termiskā starojuma kamera ar aprīkojumu akumulatoru uzlādei.</w:t>
            </w:r>
          </w:p>
          <w:p w:rsidR="00613DC4" w:rsidRPr="00613DC4" w:rsidRDefault="00613DC4" w:rsidP="00613DC4">
            <w:pPr>
              <w:widowControl w:val="0"/>
              <w:numPr>
                <w:ilvl w:val="0"/>
                <w:numId w:val="6"/>
              </w:numPr>
              <w:ind w:right="-1"/>
              <w:rPr>
                <w:sz w:val="21"/>
                <w:szCs w:val="21"/>
              </w:rPr>
            </w:pPr>
            <w:r w:rsidRPr="00613DC4">
              <w:rPr>
                <w:sz w:val="21"/>
                <w:szCs w:val="21"/>
              </w:rPr>
              <w:t>Vismaz 2 A4 izmēra plaukti dokumentācijas novietošanai.</w:t>
            </w:r>
          </w:p>
          <w:p w:rsidR="00613DC4" w:rsidRPr="00613DC4" w:rsidRDefault="00613DC4" w:rsidP="00613DC4">
            <w:pPr>
              <w:widowControl w:val="0"/>
              <w:numPr>
                <w:ilvl w:val="0"/>
                <w:numId w:val="6"/>
              </w:numPr>
              <w:ind w:right="-1"/>
              <w:rPr>
                <w:sz w:val="21"/>
                <w:szCs w:val="21"/>
              </w:rPr>
            </w:pPr>
            <w:r w:rsidRPr="00613DC4">
              <w:rPr>
                <w:sz w:val="21"/>
                <w:szCs w:val="21"/>
              </w:rPr>
              <w:t>Grīda no nerūsējoša metāla vai ar pretkorozijas apstrādi un ar neslīdošu virsmu.</w:t>
            </w:r>
          </w:p>
          <w:p w:rsidR="00613DC4" w:rsidRPr="00613DC4" w:rsidRDefault="00613DC4" w:rsidP="00613DC4">
            <w:pPr>
              <w:widowControl w:val="0"/>
              <w:numPr>
                <w:ilvl w:val="0"/>
                <w:numId w:val="6"/>
              </w:numPr>
              <w:ind w:right="-1"/>
              <w:rPr>
                <w:sz w:val="21"/>
                <w:szCs w:val="21"/>
              </w:rPr>
            </w:pPr>
            <w:r w:rsidRPr="00613DC4">
              <w:rPr>
                <w:sz w:val="21"/>
                <w:szCs w:val="21"/>
              </w:rPr>
              <w:t>Autovadītāja un blakus sēdētāju vietas ar individuālu apgaismojumu.</w:t>
            </w:r>
          </w:p>
          <w:p w:rsidR="00613DC4" w:rsidRPr="00613DC4" w:rsidRDefault="00613DC4" w:rsidP="00613DC4">
            <w:pPr>
              <w:widowControl w:val="0"/>
              <w:numPr>
                <w:ilvl w:val="0"/>
                <w:numId w:val="6"/>
              </w:numPr>
              <w:ind w:right="-1"/>
              <w:rPr>
                <w:sz w:val="21"/>
                <w:szCs w:val="21"/>
              </w:rPr>
            </w:pPr>
            <w:r w:rsidRPr="00613DC4">
              <w:rPr>
                <w:sz w:val="21"/>
                <w:szCs w:val="21"/>
              </w:rPr>
              <w:t>kabīnes vispārējais apgaismojums ieslēdzas atverot durvis un iespēja ieslēgt/izslēgt manuāli.</w:t>
            </w:r>
          </w:p>
          <w:p w:rsidR="00613DC4" w:rsidRPr="00613DC4" w:rsidRDefault="00613DC4" w:rsidP="00613DC4">
            <w:pPr>
              <w:widowControl w:val="0"/>
              <w:numPr>
                <w:ilvl w:val="0"/>
                <w:numId w:val="6"/>
              </w:numPr>
              <w:ind w:right="-1"/>
              <w:rPr>
                <w:sz w:val="21"/>
                <w:szCs w:val="21"/>
              </w:rPr>
            </w:pPr>
            <w:r w:rsidRPr="00613DC4">
              <w:rPr>
                <w:sz w:val="21"/>
                <w:szCs w:val="21"/>
              </w:rPr>
              <w:t>Ūdens un putu koncentrāta līmeņa indikācija uz priekšējā paneļa.</w:t>
            </w:r>
          </w:p>
          <w:p w:rsidR="00613DC4" w:rsidRPr="00613DC4" w:rsidRDefault="00613DC4" w:rsidP="00613DC4">
            <w:pPr>
              <w:widowControl w:val="0"/>
              <w:numPr>
                <w:ilvl w:val="0"/>
                <w:numId w:val="6"/>
              </w:numPr>
              <w:ind w:right="-1"/>
              <w:rPr>
                <w:sz w:val="21"/>
                <w:szCs w:val="21"/>
              </w:rPr>
            </w:pPr>
            <w:r w:rsidRPr="00613DC4">
              <w:rPr>
                <w:sz w:val="21"/>
                <w:szCs w:val="21"/>
              </w:rPr>
              <w:t xml:space="preserve">Visu dzēšanas vielu padeves/pārslēgšanas paralēla vadība no kabīnes. </w:t>
            </w:r>
          </w:p>
          <w:p w:rsidR="00613DC4" w:rsidRPr="00613DC4" w:rsidRDefault="00613DC4" w:rsidP="00613DC4">
            <w:pPr>
              <w:widowControl w:val="0"/>
              <w:numPr>
                <w:ilvl w:val="0"/>
                <w:numId w:val="6"/>
              </w:numPr>
              <w:ind w:right="-1"/>
              <w:rPr>
                <w:sz w:val="21"/>
                <w:szCs w:val="21"/>
              </w:rPr>
            </w:pPr>
            <w:r w:rsidRPr="00613DC4">
              <w:rPr>
                <w:sz w:val="21"/>
                <w:szCs w:val="21"/>
              </w:rPr>
              <w:t xml:space="preserve">Masas slēdzis novietots kabīnē, autovadītājam pieejamā vietā. </w:t>
            </w:r>
          </w:p>
          <w:p w:rsidR="00613DC4" w:rsidRPr="00613DC4" w:rsidRDefault="00613DC4" w:rsidP="00613DC4">
            <w:pPr>
              <w:widowControl w:val="0"/>
              <w:numPr>
                <w:ilvl w:val="0"/>
                <w:numId w:val="6"/>
              </w:numPr>
              <w:ind w:right="-1"/>
              <w:rPr>
                <w:sz w:val="21"/>
                <w:szCs w:val="21"/>
              </w:rPr>
            </w:pPr>
            <w:r w:rsidRPr="00613DC4">
              <w:rPr>
                <w:sz w:val="21"/>
                <w:szCs w:val="21"/>
              </w:rPr>
              <w:t>Konstrukcijā izmantotas nerūsējošā tērauda vai korozijas izturīga materiāla ribas ar saistītiem kompozītu paneļiem.</w:t>
            </w:r>
          </w:p>
          <w:p w:rsidR="00613DC4" w:rsidRPr="00613DC4" w:rsidRDefault="00613DC4" w:rsidP="00613DC4">
            <w:pPr>
              <w:widowControl w:val="0"/>
              <w:numPr>
                <w:ilvl w:val="0"/>
                <w:numId w:val="6"/>
              </w:numPr>
              <w:ind w:right="-1"/>
              <w:rPr>
                <w:sz w:val="21"/>
                <w:szCs w:val="21"/>
              </w:rPr>
            </w:pPr>
            <w:r w:rsidRPr="00613DC4">
              <w:rPr>
                <w:sz w:val="21"/>
                <w:szCs w:val="21"/>
              </w:rPr>
              <w:t>Iekšpuse pilnībā apstrādāta ar siltuma un skaņas izolāciju, viegli kopjama.</w:t>
            </w:r>
          </w:p>
          <w:p w:rsidR="00613DC4" w:rsidRPr="00613DC4" w:rsidRDefault="00613DC4" w:rsidP="00613DC4">
            <w:pPr>
              <w:widowControl w:val="0"/>
              <w:numPr>
                <w:ilvl w:val="0"/>
                <w:numId w:val="6"/>
              </w:numPr>
              <w:ind w:right="-1"/>
              <w:rPr>
                <w:sz w:val="21"/>
                <w:szCs w:val="21"/>
              </w:rPr>
            </w:pPr>
            <w:r w:rsidRPr="00613DC4">
              <w:rPr>
                <w:sz w:val="21"/>
                <w:szCs w:val="21"/>
              </w:rPr>
              <w:t>Iekāpšanas rokturi izvietoti abās pusēs durvju ailēm.</w:t>
            </w:r>
          </w:p>
          <w:p w:rsidR="00613DC4" w:rsidRPr="00613DC4" w:rsidRDefault="00613DC4" w:rsidP="00613DC4">
            <w:pPr>
              <w:widowControl w:val="0"/>
              <w:numPr>
                <w:ilvl w:val="0"/>
                <w:numId w:val="6"/>
              </w:numPr>
              <w:ind w:right="-1"/>
              <w:rPr>
                <w:sz w:val="21"/>
                <w:szCs w:val="21"/>
              </w:rPr>
            </w:pPr>
            <w:r w:rsidRPr="00613DC4">
              <w:rPr>
                <w:sz w:val="21"/>
                <w:szCs w:val="21"/>
              </w:rPr>
              <w:t>Durvju atvēršana-automātiska. Durvju atveres vismaz 1000mm platas, nerūsējošā tērauda vai korozijizturīga materiāla.</w:t>
            </w:r>
          </w:p>
          <w:p w:rsidR="00613DC4" w:rsidRPr="00613DC4" w:rsidRDefault="00613DC4" w:rsidP="00613DC4">
            <w:pPr>
              <w:widowControl w:val="0"/>
              <w:numPr>
                <w:ilvl w:val="0"/>
                <w:numId w:val="6"/>
              </w:numPr>
              <w:ind w:right="-1"/>
              <w:rPr>
                <w:sz w:val="21"/>
                <w:szCs w:val="21"/>
              </w:rPr>
            </w:pPr>
            <w:r w:rsidRPr="00613DC4">
              <w:rPr>
                <w:sz w:val="21"/>
                <w:szCs w:val="21"/>
              </w:rPr>
              <w:t>Ērti atverama jumta lūka piekļūšanai jumta lafetstobra manuālai vadībai.</w:t>
            </w:r>
          </w:p>
          <w:p w:rsidR="00613DC4" w:rsidRPr="00613DC4" w:rsidRDefault="00613DC4" w:rsidP="00613DC4">
            <w:pPr>
              <w:widowControl w:val="0"/>
              <w:numPr>
                <w:ilvl w:val="0"/>
                <w:numId w:val="6"/>
              </w:numPr>
              <w:ind w:right="-1"/>
              <w:rPr>
                <w:sz w:val="21"/>
                <w:szCs w:val="21"/>
              </w:rPr>
            </w:pPr>
            <w:r w:rsidRPr="00613DC4">
              <w:rPr>
                <w:sz w:val="21"/>
                <w:szCs w:val="21"/>
              </w:rPr>
              <w:t>Vējstikla tīrītāji ar strūklas mazgāšanu. Ventilatora ierīce nodrošina ātru siltā un aukstā  (kondicionētā) gaisa plūsmu.</w:t>
            </w:r>
          </w:p>
          <w:p w:rsidR="00613DC4" w:rsidRPr="00613DC4" w:rsidRDefault="00613DC4" w:rsidP="00613DC4">
            <w:pPr>
              <w:widowControl w:val="0"/>
              <w:numPr>
                <w:ilvl w:val="0"/>
                <w:numId w:val="6"/>
              </w:numPr>
              <w:ind w:right="-1"/>
              <w:rPr>
                <w:sz w:val="21"/>
                <w:szCs w:val="21"/>
              </w:rPr>
            </w:pPr>
            <w:r w:rsidRPr="00613DC4">
              <w:rPr>
                <w:sz w:val="21"/>
                <w:szCs w:val="21"/>
              </w:rPr>
              <w:t>Papildus autonomā apsilde automobiļa salonā ar siltuma plūsmu.</w:t>
            </w:r>
          </w:p>
          <w:p w:rsidR="00613DC4" w:rsidRPr="00613DC4" w:rsidRDefault="00613DC4" w:rsidP="00613DC4">
            <w:pPr>
              <w:widowControl w:val="0"/>
              <w:numPr>
                <w:ilvl w:val="0"/>
                <w:numId w:val="6"/>
              </w:numPr>
              <w:ind w:right="-1"/>
              <w:rPr>
                <w:sz w:val="21"/>
                <w:szCs w:val="21"/>
              </w:rPr>
            </w:pPr>
            <w:r w:rsidRPr="00613DC4">
              <w:rPr>
                <w:sz w:val="21"/>
                <w:szCs w:val="21"/>
              </w:rPr>
              <w:t xml:space="preserve">Kabīnes durvju un sānu logi no rūdīta tonēta drošības stikla. </w:t>
            </w:r>
          </w:p>
          <w:p w:rsidR="00613DC4" w:rsidRPr="00613DC4" w:rsidRDefault="00613DC4" w:rsidP="00613DC4">
            <w:pPr>
              <w:widowControl w:val="0"/>
              <w:numPr>
                <w:ilvl w:val="0"/>
                <w:numId w:val="6"/>
              </w:numPr>
              <w:ind w:right="-1"/>
              <w:rPr>
                <w:sz w:val="21"/>
                <w:szCs w:val="21"/>
              </w:rPr>
            </w:pPr>
            <w:r w:rsidRPr="00613DC4">
              <w:rPr>
                <w:sz w:val="21"/>
                <w:szCs w:val="21"/>
              </w:rPr>
              <w:t xml:space="preserve">Sānu atpakaļskata spoguļi elektriski regulējami un apsildāmi ar vismaz 380 cm² un sekundārie spoguļi ar  izliektu virsmu, vismaz 45 cm², ir aprīkoti kabīnes abās pusēs. </w:t>
            </w:r>
          </w:p>
          <w:p w:rsidR="00613DC4" w:rsidRPr="00613DC4" w:rsidRDefault="00613DC4" w:rsidP="00613DC4">
            <w:pPr>
              <w:widowControl w:val="0"/>
              <w:numPr>
                <w:ilvl w:val="0"/>
                <w:numId w:val="6"/>
              </w:numPr>
              <w:ind w:right="-1"/>
              <w:rPr>
                <w:sz w:val="21"/>
                <w:szCs w:val="21"/>
              </w:rPr>
            </w:pPr>
            <w:r w:rsidRPr="00613DC4">
              <w:rPr>
                <w:sz w:val="21"/>
                <w:szCs w:val="21"/>
              </w:rPr>
              <w:t xml:space="preserve">Visi iekārtu nosaukumi/informācija kabīnē - latviešu valodā. </w:t>
            </w:r>
          </w:p>
        </w:tc>
        <w:tc>
          <w:tcPr>
            <w:tcW w:w="1002" w:type="pct"/>
          </w:tcPr>
          <w:p w:rsidR="00613DC4" w:rsidRPr="00613DC4" w:rsidRDefault="00613DC4" w:rsidP="00613DC4">
            <w:pPr>
              <w:widowControl w:val="0"/>
              <w:numPr>
                <w:ilvl w:val="0"/>
                <w:numId w:val="6"/>
              </w:numPr>
              <w:ind w:right="-1"/>
              <w:rPr>
                <w:sz w:val="21"/>
                <w:szCs w:val="21"/>
              </w:rPr>
            </w:pPr>
          </w:p>
        </w:tc>
      </w:tr>
      <w:tr w:rsidR="00613DC4" w:rsidRPr="00613DC4" w:rsidTr="00613DC4">
        <w:trPr>
          <w:cantSplit/>
          <w:trHeight w:val="844"/>
        </w:trPr>
        <w:tc>
          <w:tcPr>
            <w:tcW w:w="640" w:type="pct"/>
            <w:vAlign w:val="center"/>
          </w:tcPr>
          <w:p w:rsidR="00613DC4" w:rsidRPr="00613DC4" w:rsidRDefault="00613DC4" w:rsidP="00613DC4">
            <w:pPr>
              <w:widowControl w:val="0"/>
              <w:ind w:right="-1"/>
              <w:rPr>
                <w:sz w:val="21"/>
                <w:szCs w:val="21"/>
              </w:rPr>
            </w:pPr>
            <w:r w:rsidRPr="00613DC4">
              <w:rPr>
                <w:sz w:val="21"/>
                <w:szCs w:val="21"/>
              </w:rPr>
              <w:lastRenderedPageBreak/>
              <w:t xml:space="preserve">Iekāpšanas pakāpienu atbilstība </w:t>
            </w:r>
          </w:p>
        </w:tc>
        <w:tc>
          <w:tcPr>
            <w:tcW w:w="3358" w:type="pct"/>
          </w:tcPr>
          <w:p w:rsidR="00613DC4" w:rsidRPr="00613DC4" w:rsidRDefault="00613DC4" w:rsidP="00613DC4">
            <w:pPr>
              <w:widowControl w:val="0"/>
              <w:ind w:right="-1"/>
              <w:rPr>
                <w:sz w:val="21"/>
                <w:szCs w:val="21"/>
              </w:rPr>
            </w:pPr>
            <w:r w:rsidRPr="00613DC4">
              <w:rPr>
                <w:sz w:val="21"/>
                <w:szCs w:val="21"/>
              </w:rPr>
              <w:t xml:space="preserve">Stacionāri, nekustīgi  iebūvēti pakāpieni, kas nodrošina vieglu un drošu iekāpšanu/izkāpšanu ar vismaz 150 kg smaguma izturību. </w:t>
            </w:r>
          </w:p>
        </w:tc>
        <w:tc>
          <w:tcPr>
            <w:tcW w:w="1002" w:type="pct"/>
          </w:tcPr>
          <w:p w:rsidR="00613DC4" w:rsidRPr="00613DC4" w:rsidRDefault="00613DC4" w:rsidP="00613DC4">
            <w:pPr>
              <w:widowControl w:val="0"/>
              <w:ind w:right="-1"/>
              <w:rPr>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rPr>
            </w:pPr>
            <w:r w:rsidRPr="00613DC4">
              <w:rPr>
                <w:sz w:val="21"/>
                <w:szCs w:val="21"/>
              </w:rPr>
              <w:t>Speciālā skaņas iekārta</w:t>
            </w:r>
          </w:p>
        </w:tc>
        <w:tc>
          <w:tcPr>
            <w:tcW w:w="3358" w:type="pct"/>
          </w:tcPr>
          <w:p w:rsidR="00613DC4" w:rsidRPr="00613DC4" w:rsidRDefault="00613DC4" w:rsidP="00613DC4">
            <w:pPr>
              <w:widowControl w:val="0"/>
              <w:ind w:right="-1"/>
              <w:rPr>
                <w:sz w:val="21"/>
                <w:szCs w:val="21"/>
              </w:rPr>
            </w:pPr>
            <w:r w:rsidRPr="00613DC4">
              <w:rPr>
                <w:sz w:val="21"/>
                <w:szCs w:val="21"/>
              </w:rPr>
              <w:t xml:space="preserve">Atbilstoši Latvijas Republikas standartam LVS EN 63, ar jaudu ne mazāku, kā 200 W, divtoņu skaņu, ar mikrofonu, skaļruni un nepieciešamo komplektāciju. Iekārta var tikt apvienota blokā ar bākugunīm. </w:t>
            </w:r>
          </w:p>
        </w:tc>
        <w:tc>
          <w:tcPr>
            <w:tcW w:w="1002" w:type="pct"/>
          </w:tcPr>
          <w:p w:rsidR="00613DC4" w:rsidRPr="00613DC4" w:rsidRDefault="00613DC4" w:rsidP="00613DC4">
            <w:pPr>
              <w:widowControl w:val="0"/>
              <w:ind w:right="-1"/>
              <w:rPr>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highlight w:val="yellow"/>
              </w:rPr>
            </w:pPr>
            <w:r w:rsidRPr="00613DC4">
              <w:rPr>
                <w:sz w:val="21"/>
                <w:szCs w:val="21"/>
              </w:rPr>
              <w:t>Specialā gaismas iekārta</w:t>
            </w:r>
          </w:p>
        </w:tc>
        <w:tc>
          <w:tcPr>
            <w:tcW w:w="3358" w:type="pct"/>
          </w:tcPr>
          <w:p w:rsidR="00613DC4" w:rsidRPr="00613DC4" w:rsidRDefault="00613DC4" w:rsidP="00613DC4">
            <w:pPr>
              <w:widowControl w:val="0"/>
              <w:numPr>
                <w:ilvl w:val="0"/>
                <w:numId w:val="7"/>
              </w:numPr>
              <w:ind w:right="-1"/>
              <w:rPr>
                <w:sz w:val="21"/>
                <w:szCs w:val="21"/>
              </w:rPr>
            </w:pPr>
            <w:r w:rsidRPr="00613DC4">
              <w:rPr>
                <w:sz w:val="21"/>
                <w:szCs w:val="21"/>
              </w:rPr>
              <w:t>Divas dzeltenas un zilas krāsas stroboskopiska</w:t>
            </w:r>
            <w:r w:rsidRPr="00613DC4">
              <w:rPr>
                <w:bCs/>
                <w:i/>
                <w:iCs/>
                <w:sz w:val="21"/>
                <w:szCs w:val="21"/>
              </w:rPr>
              <w:t xml:space="preserve"> </w:t>
            </w:r>
            <w:r w:rsidRPr="00613DC4">
              <w:rPr>
                <w:sz w:val="21"/>
                <w:szCs w:val="21"/>
              </w:rPr>
              <w:t xml:space="preserve">bākuguns virs kabīnes. </w:t>
            </w:r>
          </w:p>
          <w:p w:rsidR="00613DC4" w:rsidRPr="00613DC4" w:rsidRDefault="00613DC4" w:rsidP="00613DC4">
            <w:pPr>
              <w:widowControl w:val="0"/>
              <w:numPr>
                <w:ilvl w:val="0"/>
                <w:numId w:val="7"/>
              </w:numPr>
              <w:ind w:right="-1"/>
              <w:rPr>
                <w:sz w:val="21"/>
                <w:szCs w:val="21"/>
              </w:rPr>
            </w:pPr>
            <w:r w:rsidRPr="00613DC4">
              <w:rPr>
                <w:sz w:val="21"/>
                <w:szCs w:val="21"/>
              </w:rPr>
              <w:t>Divas dzeltenas un zilas krāsas stroboskopiska</w:t>
            </w:r>
            <w:r w:rsidRPr="00613DC4">
              <w:rPr>
                <w:bCs/>
                <w:i/>
                <w:iCs/>
                <w:sz w:val="21"/>
                <w:szCs w:val="21"/>
              </w:rPr>
              <w:t xml:space="preserve"> </w:t>
            </w:r>
            <w:r w:rsidRPr="00613DC4">
              <w:rPr>
                <w:sz w:val="21"/>
                <w:szCs w:val="21"/>
              </w:rPr>
              <w:t>bākuguns automobiļa aizmugurējā daļā.</w:t>
            </w:r>
          </w:p>
          <w:p w:rsidR="00613DC4" w:rsidRPr="00613DC4" w:rsidRDefault="00613DC4" w:rsidP="00613DC4">
            <w:pPr>
              <w:widowControl w:val="0"/>
              <w:numPr>
                <w:ilvl w:val="0"/>
                <w:numId w:val="7"/>
              </w:numPr>
              <w:ind w:right="-1"/>
              <w:rPr>
                <w:sz w:val="21"/>
                <w:szCs w:val="21"/>
              </w:rPr>
            </w:pPr>
            <w:r w:rsidRPr="00613DC4">
              <w:rPr>
                <w:sz w:val="21"/>
                <w:szCs w:val="21"/>
              </w:rPr>
              <w:t>Divas dzeltenas un zilas krāsas stroboskopiska</w:t>
            </w:r>
            <w:r w:rsidRPr="00613DC4">
              <w:rPr>
                <w:bCs/>
                <w:i/>
                <w:iCs/>
                <w:sz w:val="21"/>
                <w:szCs w:val="21"/>
              </w:rPr>
              <w:t xml:space="preserve"> </w:t>
            </w:r>
            <w:r w:rsidRPr="00613DC4">
              <w:rPr>
                <w:sz w:val="21"/>
                <w:szCs w:val="21"/>
              </w:rPr>
              <w:t xml:space="preserve">bākuguns kabīnes priekšpusē. </w:t>
            </w:r>
          </w:p>
          <w:p w:rsidR="00613DC4" w:rsidRPr="00613DC4" w:rsidRDefault="00613DC4" w:rsidP="00613DC4">
            <w:pPr>
              <w:widowControl w:val="0"/>
              <w:numPr>
                <w:ilvl w:val="0"/>
                <w:numId w:val="7"/>
              </w:numPr>
              <w:ind w:right="-1"/>
              <w:rPr>
                <w:sz w:val="21"/>
                <w:szCs w:val="21"/>
              </w:rPr>
            </w:pPr>
            <w:r w:rsidRPr="00613DC4">
              <w:rPr>
                <w:sz w:val="21"/>
                <w:szCs w:val="21"/>
              </w:rPr>
              <w:t xml:space="preserve">Bākugunis var tikt apvienotas kopīgos blokos. Minimālais bloku skaits – 3 (pa vienam kabīnes priekšpusē, uz kabīnes, uz jumta automobiļa aizmugurē).  </w:t>
            </w:r>
          </w:p>
        </w:tc>
        <w:tc>
          <w:tcPr>
            <w:tcW w:w="1002" w:type="pct"/>
          </w:tcPr>
          <w:p w:rsidR="00613DC4" w:rsidRPr="00613DC4" w:rsidRDefault="00613DC4" w:rsidP="00613DC4">
            <w:pPr>
              <w:widowControl w:val="0"/>
              <w:numPr>
                <w:ilvl w:val="0"/>
                <w:numId w:val="7"/>
              </w:numPr>
              <w:ind w:right="-1"/>
              <w:rPr>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rPr>
            </w:pPr>
            <w:r w:rsidRPr="00613DC4">
              <w:rPr>
                <w:sz w:val="21"/>
                <w:szCs w:val="21"/>
              </w:rPr>
              <w:t>Apgaismojums</w:t>
            </w:r>
          </w:p>
        </w:tc>
        <w:tc>
          <w:tcPr>
            <w:tcW w:w="3358" w:type="pct"/>
          </w:tcPr>
          <w:p w:rsidR="00613DC4" w:rsidRPr="00613DC4" w:rsidRDefault="00613DC4" w:rsidP="00613DC4">
            <w:pPr>
              <w:widowControl w:val="0"/>
              <w:numPr>
                <w:ilvl w:val="0"/>
                <w:numId w:val="7"/>
              </w:numPr>
              <w:ind w:right="-1"/>
              <w:rPr>
                <w:sz w:val="21"/>
                <w:szCs w:val="21"/>
              </w:rPr>
            </w:pPr>
            <w:r w:rsidRPr="00613DC4">
              <w:rPr>
                <w:sz w:val="21"/>
                <w:szCs w:val="21"/>
              </w:rPr>
              <w:t>Miglas lukturi automobiļa priekšā un aizmugurē.</w:t>
            </w:r>
          </w:p>
          <w:p w:rsidR="00613DC4" w:rsidRPr="00613DC4" w:rsidRDefault="00613DC4" w:rsidP="00613DC4">
            <w:pPr>
              <w:widowControl w:val="0"/>
              <w:numPr>
                <w:ilvl w:val="0"/>
                <w:numId w:val="7"/>
              </w:numPr>
              <w:ind w:right="-1"/>
              <w:rPr>
                <w:sz w:val="21"/>
                <w:szCs w:val="21"/>
              </w:rPr>
            </w:pPr>
            <w:r w:rsidRPr="00613DC4">
              <w:rPr>
                <w:sz w:val="21"/>
                <w:szCs w:val="21"/>
              </w:rPr>
              <w:t xml:space="preserve">Darba gaismas automobiļa sānos LED tipa pa virsbūves perimetru ar vismaz 800-900 lm izgaismojuma jaudu (minimālais skaits vismaz 6 gab .) </w:t>
            </w:r>
          </w:p>
          <w:p w:rsidR="00613DC4" w:rsidRPr="00613DC4" w:rsidRDefault="00613DC4" w:rsidP="00613DC4">
            <w:pPr>
              <w:widowControl w:val="0"/>
              <w:numPr>
                <w:ilvl w:val="0"/>
                <w:numId w:val="7"/>
              </w:numPr>
              <w:ind w:right="-1"/>
              <w:rPr>
                <w:sz w:val="21"/>
                <w:szCs w:val="21"/>
              </w:rPr>
            </w:pPr>
            <w:r w:rsidRPr="00613DC4">
              <w:rPr>
                <w:sz w:val="21"/>
                <w:szCs w:val="21"/>
              </w:rPr>
              <w:t>Virzītas gaismas prožektors uz platformas/kabīnes, no kabīnes vadāms, ar vismaz 13000 lm izgaismojuma jaudu.</w:t>
            </w:r>
          </w:p>
          <w:p w:rsidR="00613DC4" w:rsidRPr="00613DC4" w:rsidRDefault="00613DC4" w:rsidP="00613DC4">
            <w:pPr>
              <w:widowControl w:val="0"/>
              <w:numPr>
                <w:ilvl w:val="0"/>
                <w:numId w:val="7"/>
              </w:numPr>
              <w:ind w:right="-1"/>
              <w:rPr>
                <w:sz w:val="21"/>
                <w:szCs w:val="21"/>
              </w:rPr>
            </w:pPr>
            <w:r w:rsidRPr="00613DC4">
              <w:rPr>
                <w:sz w:val="21"/>
                <w:szCs w:val="21"/>
              </w:rPr>
              <w:t xml:space="preserve">Izbīdāms (elektriski vai hidrauliski) prožektoru masts vismaz 3 m augstumā virs automobiļa jumta līmeņa. </w:t>
            </w:r>
          </w:p>
          <w:p w:rsidR="00613DC4" w:rsidRPr="00613DC4" w:rsidRDefault="00613DC4" w:rsidP="00613DC4">
            <w:pPr>
              <w:widowControl w:val="0"/>
              <w:numPr>
                <w:ilvl w:val="1"/>
                <w:numId w:val="7"/>
              </w:numPr>
              <w:ind w:right="-1"/>
              <w:rPr>
                <w:sz w:val="21"/>
                <w:szCs w:val="21"/>
              </w:rPr>
            </w:pPr>
            <w:r w:rsidRPr="00613DC4">
              <w:rPr>
                <w:sz w:val="21"/>
                <w:szCs w:val="21"/>
              </w:rPr>
              <w:t xml:space="preserve">Aprīkots ar vismaz 8 LED prožektoriem, vismaz 8 LED diodes ar jaudu vismaz 40w katra (10 000 lm). Diožu skaits var tikt palielināts, nepalielinot kopējo definēto minimālo jaudu (450w). </w:t>
            </w:r>
          </w:p>
          <w:p w:rsidR="00613DC4" w:rsidRPr="00613DC4" w:rsidRDefault="00613DC4" w:rsidP="00613DC4">
            <w:pPr>
              <w:widowControl w:val="0"/>
              <w:numPr>
                <w:ilvl w:val="1"/>
                <w:numId w:val="7"/>
              </w:numPr>
              <w:ind w:right="-1"/>
              <w:rPr>
                <w:sz w:val="21"/>
                <w:szCs w:val="21"/>
              </w:rPr>
            </w:pPr>
            <w:r w:rsidRPr="00613DC4">
              <w:rPr>
                <w:sz w:val="21"/>
                <w:szCs w:val="21"/>
              </w:rPr>
              <w:t xml:space="preserve">Nodrošina apgaismojumu vismaz 50 m rādiusā ap automašīnu. </w:t>
            </w:r>
          </w:p>
          <w:p w:rsidR="00613DC4" w:rsidRPr="00613DC4" w:rsidRDefault="00613DC4" w:rsidP="00613DC4">
            <w:pPr>
              <w:widowControl w:val="0"/>
              <w:numPr>
                <w:ilvl w:val="1"/>
                <w:numId w:val="7"/>
              </w:numPr>
              <w:ind w:right="-1"/>
              <w:rPr>
                <w:sz w:val="21"/>
                <w:szCs w:val="21"/>
              </w:rPr>
            </w:pPr>
            <w:r w:rsidRPr="00613DC4">
              <w:rPr>
                <w:sz w:val="21"/>
                <w:szCs w:val="21"/>
              </w:rPr>
              <w:t xml:space="preserve">LED Prožektori ar baltu gaismu; vismaz temp.(6500K), alumīnija korpusā vai citā karstuma un triecienizturīgā korpusā. </w:t>
            </w:r>
          </w:p>
          <w:p w:rsidR="00613DC4" w:rsidRPr="00613DC4" w:rsidRDefault="00613DC4" w:rsidP="00613DC4">
            <w:pPr>
              <w:widowControl w:val="0"/>
              <w:numPr>
                <w:ilvl w:val="1"/>
                <w:numId w:val="7"/>
              </w:numPr>
              <w:ind w:right="-1"/>
              <w:rPr>
                <w:sz w:val="21"/>
                <w:szCs w:val="21"/>
              </w:rPr>
            </w:pPr>
            <w:r w:rsidRPr="00613DC4">
              <w:rPr>
                <w:sz w:val="21"/>
                <w:szCs w:val="21"/>
              </w:rPr>
              <w:t xml:space="preserve">Masts darbināms no automobīļa elektrosistēmas. </w:t>
            </w:r>
          </w:p>
          <w:p w:rsidR="00613DC4" w:rsidRPr="00613DC4" w:rsidRDefault="00613DC4" w:rsidP="00613DC4">
            <w:pPr>
              <w:widowControl w:val="0"/>
              <w:numPr>
                <w:ilvl w:val="1"/>
                <w:numId w:val="7"/>
              </w:numPr>
              <w:ind w:right="-1"/>
              <w:rPr>
                <w:sz w:val="21"/>
                <w:szCs w:val="21"/>
              </w:rPr>
            </w:pPr>
            <w:r w:rsidRPr="00613DC4">
              <w:rPr>
                <w:sz w:val="21"/>
                <w:szCs w:val="21"/>
              </w:rPr>
              <w:t>Mastu ir iespējams pieslēgts pie atsevišķa maiņstrāvas  ģeneratora automašīnas nodalījumā, kura jauda ne mazāka kā 9 kW un autonoma darbība vismaz 8 stundas.</w:t>
            </w:r>
          </w:p>
          <w:p w:rsidR="00613DC4" w:rsidRPr="00613DC4" w:rsidRDefault="00613DC4" w:rsidP="00613DC4">
            <w:pPr>
              <w:widowControl w:val="0"/>
              <w:numPr>
                <w:ilvl w:val="0"/>
                <w:numId w:val="7"/>
              </w:numPr>
              <w:ind w:right="-1"/>
              <w:rPr>
                <w:sz w:val="21"/>
                <w:szCs w:val="21"/>
              </w:rPr>
            </w:pPr>
            <w:r w:rsidRPr="00613DC4">
              <w:rPr>
                <w:sz w:val="21"/>
                <w:szCs w:val="21"/>
              </w:rPr>
              <w:t xml:space="preserve">Masts aprīkots ar prožektoru pagriešanas iespēju uz augšu, izmantošanai avārijas signalizēšanai gaisa kuģiem.  </w:t>
            </w:r>
          </w:p>
        </w:tc>
        <w:tc>
          <w:tcPr>
            <w:tcW w:w="1002" w:type="pct"/>
          </w:tcPr>
          <w:p w:rsidR="00613DC4" w:rsidRPr="00613DC4" w:rsidRDefault="00613DC4" w:rsidP="00613DC4">
            <w:pPr>
              <w:widowControl w:val="0"/>
              <w:numPr>
                <w:ilvl w:val="0"/>
                <w:numId w:val="7"/>
              </w:numPr>
              <w:ind w:right="-1"/>
              <w:rPr>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rPr>
            </w:pPr>
            <w:r w:rsidRPr="00613DC4">
              <w:rPr>
                <w:sz w:val="21"/>
                <w:szCs w:val="21"/>
              </w:rPr>
              <w:t>Arējā sarunu  iekārta</w:t>
            </w:r>
          </w:p>
        </w:tc>
        <w:tc>
          <w:tcPr>
            <w:tcW w:w="3358" w:type="pct"/>
          </w:tcPr>
          <w:p w:rsidR="00613DC4" w:rsidRPr="00613DC4" w:rsidRDefault="00613DC4" w:rsidP="00613DC4">
            <w:pPr>
              <w:widowControl w:val="0"/>
              <w:ind w:right="-1"/>
              <w:rPr>
                <w:sz w:val="21"/>
                <w:szCs w:val="21"/>
              </w:rPr>
            </w:pPr>
            <w:r w:rsidRPr="00613DC4">
              <w:rPr>
                <w:sz w:val="21"/>
                <w:szCs w:val="21"/>
              </w:rPr>
              <w:t>Megafona tipa, vadāma no kabīnes sēdvietas blakus autovadītāja sēdvietai. Komplektā pārnēsājams megafons.</w:t>
            </w:r>
          </w:p>
        </w:tc>
        <w:tc>
          <w:tcPr>
            <w:tcW w:w="1002" w:type="pct"/>
          </w:tcPr>
          <w:p w:rsidR="00613DC4" w:rsidRPr="00613DC4" w:rsidRDefault="00613DC4" w:rsidP="00613DC4">
            <w:pPr>
              <w:widowControl w:val="0"/>
              <w:ind w:right="-1"/>
              <w:rPr>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rPr>
            </w:pPr>
            <w:r w:rsidRPr="00613DC4">
              <w:rPr>
                <w:sz w:val="21"/>
                <w:szCs w:val="21"/>
              </w:rPr>
              <w:t>Ūdens tvertne</w:t>
            </w:r>
          </w:p>
        </w:tc>
        <w:tc>
          <w:tcPr>
            <w:tcW w:w="3358" w:type="pct"/>
          </w:tcPr>
          <w:p w:rsidR="00613DC4" w:rsidRPr="00613DC4" w:rsidRDefault="00613DC4" w:rsidP="00613DC4">
            <w:pPr>
              <w:widowControl w:val="0"/>
              <w:ind w:right="-1"/>
              <w:rPr>
                <w:sz w:val="21"/>
                <w:szCs w:val="21"/>
              </w:rPr>
            </w:pPr>
            <w:r w:rsidRPr="00613DC4">
              <w:rPr>
                <w:sz w:val="21"/>
                <w:szCs w:val="21"/>
              </w:rPr>
              <w:t xml:space="preserve">Izgatavota no korozijas izturīga materiāla, ar tilpumu ne mazāku, kā 9200 litru un starpsienām iekšējās slodzes samazināšanai savienota ar ūdens sūkni(sūkņiem). Aprīkota ar noslēdzamu lūku augšā ne mazāk kā 60 cm diametrā. Pārplūdes caurule ar izvadu zem tvertnes spiediena izlīdzināšanai.  Siltumizolēta, nodrošināta ar apsildes sistēmu no elektrotīkla.  Ūdens līmeņa indikācija uz autovadītājas paneļa un sūkņa nodalījumā. </w:t>
            </w:r>
          </w:p>
        </w:tc>
        <w:tc>
          <w:tcPr>
            <w:tcW w:w="1002" w:type="pct"/>
          </w:tcPr>
          <w:p w:rsidR="00613DC4" w:rsidRPr="00613DC4" w:rsidRDefault="00613DC4" w:rsidP="00613DC4">
            <w:pPr>
              <w:widowControl w:val="0"/>
              <w:ind w:right="-1"/>
              <w:rPr>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rPr>
            </w:pPr>
            <w:r w:rsidRPr="00613DC4">
              <w:rPr>
                <w:sz w:val="21"/>
                <w:szCs w:val="21"/>
              </w:rPr>
              <w:lastRenderedPageBreak/>
              <w:t>Putu koncentrāta tvertne</w:t>
            </w:r>
          </w:p>
        </w:tc>
        <w:tc>
          <w:tcPr>
            <w:tcW w:w="3358" w:type="pct"/>
          </w:tcPr>
          <w:p w:rsidR="00613DC4" w:rsidRPr="00613DC4" w:rsidRDefault="00613DC4" w:rsidP="00613DC4">
            <w:pPr>
              <w:widowControl w:val="0"/>
              <w:numPr>
                <w:ilvl w:val="0"/>
                <w:numId w:val="7"/>
              </w:numPr>
              <w:ind w:right="-1"/>
              <w:rPr>
                <w:sz w:val="21"/>
                <w:szCs w:val="21"/>
              </w:rPr>
            </w:pPr>
            <w:r w:rsidRPr="00613DC4">
              <w:rPr>
                <w:sz w:val="21"/>
                <w:szCs w:val="21"/>
              </w:rPr>
              <w:t>Izgatavota no putu koncentrāta izturīga /korozijas izturīga  materiāla, ar tilpumu ne mazāku kā 1200 litru un starpsienām iekšējās slodzes samazināšanai savienota ar sūkņa automātisko putu dozēšanas sistēmu un aprīkota ar savienojumu putu uzpildei.  Siltumizolēta, nodrošināta ar apsildes sistēmu no elektrotīkla. Putu līmeņa indikācija uz autovadītāja paneļa un sūkņa nodalījumā.</w:t>
            </w:r>
          </w:p>
          <w:p w:rsidR="00613DC4" w:rsidRPr="00613DC4" w:rsidRDefault="00613DC4" w:rsidP="00613DC4">
            <w:pPr>
              <w:widowControl w:val="0"/>
              <w:numPr>
                <w:ilvl w:val="0"/>
                <w:numId w:val="7"/>
              </w:numPr>
              <w:ind w:right="-1"/>
              <w:rPr>
                <w:sz w:val="21"/>
                <w:szCs w:val="21"/>
              </w:rPr>
            </w:pPr>
            <w:r w:rsidRPr="00613DC4">
              <w:rPr>
                <w:sz w:val="21"/>
                <w:szCs w:val="21"/>
              </w:rPr>
              <w:t>Pilnībā uzpildīta ar B vai C klases  putu koncentrātu.</w:t>
            </w:r>
          </w:p>
        </w:tc>
        <w:tc>
          <w:tcPr>
            <w:tcW w:w="1002" w:type="pct"/>
          </w:tcPr>
          <w:p w:rsidR="00613DC4" w:rsidRPr="00613DC4" w:rsidRDefault="00613DC4" w:rsidP="00613DC4">
            <w:pPr>
              <w:widowControl w:val="0"/>
              <w:numPr>
                <w:ilvl w:val="0"/>
                <w:numId w:val="7"/>
              </w:numPr>
              <w:ind w:right="-1"/>
              <w:rPr>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rPr>
            </w:pPr>
            <w:r w:rsidRPr="00613DC4">
              <w:rPr>
                <w:sz w:val="21"/>
                <w:szCs w:val="21"/>
              </w:rPr>
              <w:t>Ugunsdzēsības ūdenssūknis</w:t>
            </w:r>
          </w:p>
        </w:tc>
        <w:tc>
          <w:tcPr>
            <w:tcW w:w="3358" w:type="pct"/>
          </w:tcPr>
          <w:p w:rsidR="00613DC4" w:rsidRPr="00613DC4" w:rsidRDefault="00613DC4" w:rsidP="00613DC4">
            <w:pPr>
              <w:widowControl w:val="0"/>
              <w:numPr>
                <w:ilvl w:val="0"/>
                <w:numId w:val="7"/>
              </w:numPr>
              <w:ind w:right="-1"/>
              <w:rPr>
                <w:sz w:val="21"/>
                <w:szCs w:val="21"/>
              </w:rPr>
            </w:pPr>
            <w:r w:rsidRPr="00613DC4">
              <w:rPr>
                <w:sz w:val="21"/>
                <w:szCs w:val="21"/>
              </w:rPr>
              <w:t>Ar ūdens pašuzsūkšanu no tvertnes bez spiediena  un atklātas ūdenstilpnes.</w:t>
            </w:r>
          </w:p>
          <w:p w:rsidR="00613DC4" w:rsidRPr="00613DC4" w:rsidRDefault="00613DC4" w:rsidP="00613DC4">
            <w:pPr>
              <w:widowControl w:val="0"/>
              <w:numPr>
                <w:ilvl w:val="0"/>
                <w:numId w:val="7"/>
              </w:numPr>
              <w:ind w:right="-1"/>
              <w:rPr>
                <w:sz w:val="21"/>
                <w:szCs w:val="21"/>
              </w:rPr>
            </w:pPr>
            <w:r w:rsidRPr="00613DC4">
              <w:rPr>
                <w:sz w:val="21"/>
                <w:szCs w:val="21"/>
              </w:rPr>
              <w:t xml:space="preserve">Ražībai pie spiediena 10 bar jābūt ne mazākai, kā 6000 l/min. </w:t>
            </w:r>
          </w:p>
          <w:p w:rsidR="00613DC4" w:rsidRPr="00613DC4" w:rsidRDefault="00613DC4" w:rsidP="00613DC4">
            <w:pPr>
              <w:widowControl w:val="0"/>
              <w:numPr>
                <w:ilvl w:val="0"/>
                <w:numId w:val="7"/>
              </w:numPr>
              <w:ind w:right="-1"/>
              <w:rPr>
                <w:sz w:val="21"/>
                <w:szCs w:val="21"/>
              </w:rPr>
            </w:pPr>
            <w:r w:rsidRPr="00613DC4">
              <w:rPr>
                <w:sz w:val="21"/>
                <w:szCs w:val="21"/>
              </w:rPr>
              <w:t>Aprīkots ar atbilstošu, automātisku putu dozēšanas sistēmu.</w:t>
            </w:r>
          </w:p>
          <w:p w:rsidR="00613DC4" w:rsidRPr="00613DC4" w:rsidRDefault="00613DC4" w:rsidP="00613DC4">
            <w:pPr>
              <w:widowControl w:val="0"/>
              <w:numPr>
                <w:ilvl w:val="0"/>
                <w:numId w:val="7"/>
              </w:numPr>
              <w:ind w:right="-1"/>
              <w:rPr>
                <w:sz w:val="21"/>
                <w:szCs w:val="21"/>
              </w:rPr>
            </w:pPr>
            <w:r w:rsidRPr="00613DC4">
              <w:rPr>
                <w:sz w:val="21"/>
                <w:szCs w:val="21"/>
              </w:rPr>
              <w:t>Sūkņa izejas spiedvadiem  Storz(B). Katrā automašīnas pusē, aprīkojuma nodalījumos, ne mazāk kā 2. Noslēgtas ar Storz(B) aizsargvāciņiem.</w:t>
            </w:r>
          </w:p>
          <w:p w:rsidR="00613DC4" w:rsidRPr="00613DC4" w:rsidRDefault="00613DC4" w:rsidP="00613DC4">
            <w:pPr>
              <w:widowControl w:val="0"/>
              <w:numPr>
                <w:ilvl w:val="0"/>
                <w:numId w:val="7"/>
              </w:numPr>
              <w:ind w:right="-1"/>
              <w:rPr>
                <w:sz w:val="21"/>
                <w:szCs w:val="21"/>
              </w:rPr>
            </w:pPr>
            <w:r w:rsidRPr="00613DC4">
              <w:rPr>
                <w:sz w:val="21"/>
                <w:szCs w:val="21"/>
              </w:rPr>
              <w:t>Sūkņa ieejā izturīgs, nerūsējoša materiāla siets, viegli tīrāms, sūkņa aizsardzībai pret iespējamo svešķermeņu (cieta materiāla gabalu, akmeņu) iekļūšanu veicot ūdens tvertnes uzpildi no atklātas ūdens ņemšanas vietas vai pilsētas ūdensvada.</w:t>
            </w:r>
          </w:p>
          <w:p w:rsidR="00613DC4" w:rsidRPr="00613DC4" w:rsidRDefault="00613DC4" w:rsidP="00613DC4">
            <w:pPr>
              <w:widowControl w:val="0"/>
              <w:numPr>
                <w:ilvl w:val="0"/>
                <w:numId w:val="7"/>
              </w:numPr>
              <w:ind w:right="-1"/>
              <w:rPr>
                <w:sz w:val="21"/>
                <w:szCs w:val="21"/>
              </w:rPr>
            </w:pPr>
            <w:r w:rsidRPr="00613DC4">
              <w:rPr>
                <w:sz w:val="21"/>
                <w:szCs w:val="21"/>
              </w:rPr>
              <w:t>Augstspiediena ūdenssūknis  nodrošina spiedienu ne mazāk kā 40 bar un 200 l/min ražību pirmās palīdzības līnijai ar augstspiediena ūdens/putu stobru.</w:t>
            </w:r>
          </w:p>
          <w:p w:rsidR="00613DC4" w:rsidRPr="00613DC4" w:rsidRDefault="00613DC4" w:rsidP="00613DC4">
            <w:pPr>
              <w:widowControl w:val="0"/>
              <w:numPr>
                <w:ilvl w:val="0"/>
                <w:numId w:val="7"/>
              </w:numPr>
              <w:ind w:right="-1"/>
              <w:rPr>
                <w:sz w:val="21"/>
                <w:szCs w:val="21"/>
              </w:rPr>
            </w:pPr>
            <w:r w:rsidRPr="00613DC4">
              <w:rPr>
                <w:sz w:val="21"/>
                <w:szCs w:val="21"/>
              </w:rPr>
              <w:t>Vadāms no kabīnes un no iebūvētas vadības pults ūdenssūkņa nodalījumā.</w:t>
            </w:r>
          </w:p>
          <w:p w:rsidR="00613DC4" w:rsidRPr="00613DC4" w:rsidRDefault="00613DC4" w:rsidP="00613DC4">
            <w:pPr>
              <w:widowControl w:val="0"/>
              <w:numPr>
                <w:ilvl w:val="0"/>
                <w:numId w:val="7"/>
              </w:numPr>
              <w:ind w:right="-1"/>
              <w:rPr>
                <w:sz w:val="21"/>
                <w:szCs w:val="21"/>
              </w:rPr>
            </w:pPr>
            <w:r w:rsidRPr="00613DC4">
              <w:rPr>
                <w:sz w:val="21"/>
                <w:szCs w:val="21"/>
              </w:rPr>
              <w:t>Iespēja padot dzēšamvielas automobilim pārvietojoties palēninātā gaitā (vismaz līdz 40km/h).</w:t>
            </w:r>
          </w:p>
        </w:tc>
        <w:tc>
          <w:tcPr>
            <w:tcW w:w="1002" w:type="pct"/>
          </w:tcPr>
          <w:p w:rsidR="00613DC4" w:rsidRPr="00613DC4" w:rsidRDefault="00613DC4" w:rsidP="00613DC4">
            <w:pPr>
              <w:widowControl w:val="0"/>
              <w:numPr>
                <w:ilvl w:val="0"/>
                <w:numId w:val="7"/>
              </w:numPr>
              <w:ind w:right="-1"/>
              <w:rPr>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rPr>
            </w:pPr>
            <w:r w:rsidRPr="00613DC4">
              <w:rPr>
                <w:sz w:val="21"/>
                <w:szCs w:val="21"/>
              </w:rPr>
              <w:t>Aprīkojums dzēšanas vielu padevei</w:t>
            </w:r>
          </w:p>
        </w:tc>
        <w:tc>
          <w:tcPr>
            <w:tcW w:w="3358" w:type="pct"/>
          </w:tcPr>
          <w:p w:rsidR="00613DC4" w:rsidRPr="00613DC4" w:rsidRDefault="00613DC4" w:rsidP="00613DC4">
            <w:pPr>
              <w:pStyle w:val="20"/>
              <w:shd w:val="clear" w:color="auto" w:fill="auto"/>
              <w:spacing w:after="0" w:line="263" w:lineRule="exact"/>
              <w:ind w:firstLine="0"/>
              <w:jc w:val="left"/>
              <w:rPr>
                <w:sz w:val="21"/>
                <w:szCs w:val="21"/>
              </w:rPr>
            </w:pPr>
            <w:r w:rsidRPr="00613DC4">
              <w:rPr>
                <w:rStyle w:val="210pt"/>
                <w:color w:val="auto"/>
                <w:sz w:val="21"/>
                <w:szCs w:val="21"/>
              </w:rPr>
              <w:t>Visi savienojumi viena tipa Storz sistēmas.</w:t>
            </w:r>
            <w:r w:rsidRPr="00613DC4">
              <w:rPr>
                <w:rStyle w:val="210pt"/>
                <w:color w:val="auto"/>
                <w:sz w:val="21"/>
                <w:szCs w:val="21"/>
              </w:rPr>
              <w:br/>
              <w:t>Ūdens stobri sprauslas tipa ar roku  regulējamu un noslēdzamu ūdens strūklu:</w:t>
            </w:r>
          </w:p>
          <w:p w:rsidR="00613DC4" w:rsidRPr="00613DC4" w:rsidRDefault="00613DC4" w:rsidP="00613DC4">
            <w:pPr>
              <w:pStyle w:val="20"/>
              <w:numPr>
                <w:ilvl w:val="0"/>
                <w:numId w:val="8"/>
              </w:numPr>
              <w:shd w:val="clear" w:color="auto" w:fill="auto"/>
              <w:tabs>
                <w:tab w:val="left" w:pos="856"/>
              </w:tabs>
              <w:spacing w:after="0" w:line="263" w:lineRule="exact"/>
              <w:ind w:left="538" w:hanging="142"/>
              <w:jc w:val="left"/>
              <w:rPr>
                <w:sz w:val="21"/>
                <w:szCs w:val="21"/>
              </w:rPr>
            </w:pPr>
            <w:r w:rsidRPr="00613DC4">
              <w:rPr>
                <w:rStyle w:val="210pt"/>
                <w:color w:val="auto"/>
                <w:sz w:val="21"/>
                <w:szCs w:val="21"/>
              </w:rPr>
              <w:t>divi ar ražību 2-7,5 1/sek; savienojums 52 mm Storz (C), viena tipa;</w:t>
            </w:r>
          </w:p>
          <w:p w:rsidR="00613DC4" w:rsidRPr="00613DC4" w:rsidRDefault="00613DC4" w:rsidP="00613DC4">
            <w:pPr>
              <w:pStyle w:val="20"/>
              <w:numPr>
                <w:ilvl w:val="0"/>
                <w:numId w:val="8"/>
              </w:numPr>
              <w:shd w:val="clear" w:color="auto" w:fill="auto"/>
              <w:tabs>
                <w:tab w:val="left" w:pos="860"/>
              </w:tabs>
              <w:spacing w:after="0" w:line="263" w:lineRule="exact"/>
              <w:ind w:left="538" w:hanging="142"/>
              <w:jc w:val="left"/>
              <w:rPr>
                <w:rStyle w:val="210pt"/>
                <w:color w:val="auto"/>
                <w:sz w:val="21"/>
                <w:szCs w:val="21"/>
              </w:rPr>
            </w:pPr>
            <w:r w:rsidRPr="00613DC4">
              <w:rPr>
                <w:rStyle w:val="210pt"/>
                <w:color w:val="auto"/>
                <w:sz w:val="21"/>
                <w:szCs w:val="21"/>
              </w:rPr>
              <w:t>divi ar ražību 6-12,5 1/sek; savienojums 75 mm Storz (B), viena tipa;</w:t>
            </w:r>
          </w:p>
          <w:p w:rsidR="00613DC4" w:rsidRPr="00613DC4" w:rsidRDefault="00613DC4" w:rsidP="00613DC4">
            <w:pPr>
              <w:pStyle w:val="20"/>
              <w:numPr>
                <w:ilvl w:val="0"/>
                <w:numId w:val="8"/>
              </w:numPr>
              <w:shd w:val="clear" w:color="auto" w:fill="auto"/>
              <w:tabs>
                <w:tab w:val="left" w:pos="860"/>
              </w:tabs>
              <w:spacing w:after="0" w:line="263" w:lineRule="exact"/>
              <w:ind w:left="538" w:hanging="142"/>
              <w:jc w:val="left"/>
              <w:rPr>
                <w:rStyle w:val="210pt"/>
                <w:color w:val="auto"/>
                <w:sz w:val="21"/>
                <w:szCs w:val="21"/>
              </w:rPr>
            </w:pPr>
            <w:r w:rsidRPr="00613DC4">
              <w:rPr>
                <w:rStyle w:val="210pt"/>
                <w:color w:val="auto"/>
                <w:sz w:val="21"/>
                <w:szCs w:val="21"/>
              </w:rPr>
              <w:t xml:space="preserve">divi laužņstobri,  noslēdzami ar Storz(C) savienojumiem  izsmidzinātas ūdens,ūdens –putu strūklas padošanai; </w:t>
            </w:r>
          </w:p>
          <w:p w:rsidR="00613DC4" w:rsidRPr="00613DC4" w:rsidRDefault="00613DC4" w:rsidP="00613DC4">
            <w:pPr>
              <w:pStyle w:val="20"/>
              <w:numPr>
                <w:ilvl w:val="0"/>
                <w:numId w:val="8"/>
              </w:numPr>
              <w:shd w:val="clear" w:color="auto" w:fill="auto"/>
              <w:tabs>
                <w:tab w:val="left" w:pos="860"/>
              </w:tabs>
              <w:spacing w:after="0" w:line="263" w:lineRule="exact"/>
              <w:ind w:left="538" w:hanging="142"/>
              <w:jc w:val="left"/>
              <w:rPr>
                <w:rStyle w:val="210pt"/>
                <w:color w:val="auto"/>
                <w:sz w:val="21"/>
                <w:szCs w:val="21"/>
                <w:shd w:val="clear" w:color="auto" w:fill="auto"/>
                <w:lang w:bidi="ar-SA"/>
              </w:rPr>
            </w:pPr>
            <w:r w:rsidRPr="00613DC4">
              <w:rPr>
                <w:rStyle w:val="210pt"/>
                <w:color w:val="auto"/>
                <w:sz w:val="21"/>
                <w:szCs w:val="21"/>
              </w:rPr>
              <w:t xml:space="preserve">viens augstspiediena ūdens/ putu stobrs  ar ražību 200 l/min pie 40 Bar spiediena. </w:t>
            </w:r>
          </w:p>
          <w:p w:rsidR="00613DC4" w:rsidRPr="00613DC4" w:rsidRDefault="00613DC4" w:rsidP="00613DC4">
            <w:pPr>
              <w:pStyle w:val="20"/>
              <w:numPr>
                <w:ilvl w:val="0"/>
                <w:numId w:val="8"/>
              </w:numPr>
              <w:shd w:val="clear" w:color="auto" w:fill="auto"/>
              <w:spacing w:after="0" w:line="263" w:lineRule="exact"/>
              <w:ind w:left="538" w:hanging="142"/>
              <w:jc w:val="left"/>
              <w:rPr>
                <w:sz w:val="21"/>
                <w:szCs w:val="21"/>
                <w:shd w:val="clear" w:color="auto" w:fill="FFFFFF"/>
                <w:lang w:bidi="lv-LV"/>
              </w:rPr>
            </w:pPr>
            <w:r w:rsidRPr="00613DC4">
              <w:rPr>
                <w:rStyle w:val="210pt"/>
                <w:color w:val="auto"/>
                <w:sz w:val="21"/>
                <w:szCs w:val="21"/>
              </w:rPr>
              <w:t>2 gab.- zemas kārtnības, noslēdzami putu stobri ar ūdens caurplūdi 8-15 1/sek pie spiediena 5-8 bar, ar viena tipa, 75mm diametra Storz(B) savienojuma galviņām.</w:t>
            </w:r>
          </w:p>
          <w:p w:rsidR="00613DC4" w:rsidRPr="00613DC4" w:rsidRDefault="00613DC4" w:rsidP="00613DC4">
            <w:pPr>
              <w:pStyle w:val="20"/>
              <w:shd w:val="clear" w:color="auto" w:fill="auto"/>
              <w:spacing w:after="0" w:line="263" w:lineRule="exact"/>
              <w:ind w:hanging="340"/>
              <w:jc w:val="left"/>
              <w:rPr>
                <w:sz w:val="21"/>
                <w:szCs w:val="21"/>
              </w:rPr>
            </w:pPr>
            <w:r w:rsidRPr="00613DC4">
              <w:rPr>
                <w:rStyle w:val="210pt"/>
                <w:color w:val="auto"/>
                <w:sz w:val="21"/>
                <w:szCs w:val="21"/>
              </w:rPr>
              <w:t>®    Četri dalītāji :</w:t>
            </w:r>
          </w:p>
          <w:p w:rsidR="00613DC4" w:rsidRPr="00613DC4" w:rsidRDefault="00613DC4" w:rsidP="00613DC4">
            <w:pPr>
              <w:pStyle w:val="20"/>
              <w:numPr>
                <w:ilvl w:val="0"/>
                <w:numId w:val="15"/>
              </w:numPr>
              <w:shd w:val="clear" w:color="auto" w:fill="auto"/>
              <w:spacing w:after="0" w:line="263" w:lineRule="exact"/>
              <w:ind w:left="538" w:hanging="142"/>
              <w:jc w:val="left"/>
              <w:rPr>
                <w:sz w:val="21"/>
                <w:szCs w:val="21"/>
              </w:rPr>
            </w:pPr>
            <w:r w:rsidRPr="00613DC4">
              <w:rPr>
                <w:rStyle w:val="210pt"/>
                <w:color w:val="auto"/>
                <w:sz w:val="21"/>
                <w:szCs w:val="21"/>
              </w:rPr>
              <w:t>2 gab.-trīszaru noslēdzami ar lodveida krāniem  D75mm Storz(B) ieeja ar divām  D52mm Storz(C) un vienu D75mm Storz(B) izejām. Storz(B-CBC);</w:t>
            </w:r>
          </w:p>
          <w:p w:rsidR="00613DC4" w:rsidRPr="00613DC4" w:rsidRDefault="00613DC4" w:rsidP="00613DC4">
            <w:pPr>
              <w:pStyle w:val="20"/>
              <w:numPr>
                <w:ilvl w:val="0"/>
                <w:numId w:val="15"/>
              </w:numPr>
              <w:shd w:val="clear" w:color="auto" w:fill="auto"/>
              <w:spacing w:after="0" w:line="263" w:lineRule="exact"/>
              <w:ind w:left="538" w:hanging="142"/>
              <w:jc w:val="left"/>
              <w:rPr>
                <w:sz w:val="21"/>
                <w:szCs w:val="21"/>
              </w:rPr>
            </w:pPr>
            <w:r w:rsidRPr="00613DC4">
              <w:rPr>
                <w:rStyle w:val="210pt"/>
                <w:color w:val="auto"/>
                <w:sz w:val="21"/>
                <w:szCs w:val="21"/>
              </w:rPr>
              <w:t>2 gab.- divzaru noslēdzami D75mm Storz(B) ieeju  uz divām D52mm Storz(C) izejām. Storz(B-CC);</w:t>
            </w:r>
          </w:p>
          <w:p w:rsidR="00613DC4" w:rsidRPr="00613DC4" w:rsidRDefault="00613DC4" w:rsidP="00613DC4">
            <w:pPr>
              <w:pStyle w:val="ListParagraph"/>
              <w:widowControl w:val="0"/>
              <w:numPr>
                <w:ilvl w:val="0"/>
                <w:numId w:val="8"/>
              </w:numPr>
              <w:ind w:left="538" w:right="-1" w:hanging="1044"/>
              <w:rPr>
                <w:rStyle w:val="210pt"/>
                <w:color w:val="auto"/>
                <w:sz w:val="21"/>
                <w:szCs w:val="21"/>
                <w:shd w:val="clear" w:color="auto" w:fill="auto"/>
                <w:lang w:eastAsia="en-US" w:bidi="ar-SA"/>
              </w:rPr>
            </w:pPr>
          </w:p>
          <w:p w:rsidR="00613DC4" w:rsidRPr="00613DC4" w:rsidRDefault="00613DC4" w:rsidP="00613DC4">
            <w:pPr>
              <w:pStyle w:val="ListParagraph"/>
              <w:widowControl w:val="0"/>
              <w:numPr>
                <w:ilvl w:val="0"/>
                <w:numId w:val="8"/>
              </w:numPr>
              <w:ind w:left="538" w:right="-1" w:hanging="80"/>
              <w:rPr>
                <w:sz w:val="21"/>
                <w:szCs w:val="21"/>
              </w:rPr>
            </w:pPr>
            <w:r w:rsidRPr="00613DC4">
              <w:rPr>
                <w:rStyle w:val="210pt"/>
                <w:color w:val="auto"/>
                <w:sz w:val="21"/>
                <w:szCs w:val="21"/>
              </w:rPr>
              <w:t>1 gab. dalītajs 125mm Storz savienojums ar sūkņa ieeju uz divām D75 mm Storz(B) izejām. 125 Storz –Storz(BB).</w:t>
            </w:r>
          </w:p>
        </w:tc>
        <w:tc>
          <w:tcPr>
            <w:tcW w:w="1002" w:type="pct"/>
          </w:tcPr>
          <w:p w:rsidR="00613DC4" w:rsidRPr="00613DC4" w:rsidRDefault="00613DC4" w:rsidP="00613DC4">
            <w:pPr>
              <w:pStyle w:val="20"/>
              <w:shd w:val="clear" w:color="auto" w:fill="auto"/>
              <w:spacing w:after="0" w:line="263" w:lineRule="exact"/>
              <w:ind w:firstLine="0"/>
              <w:jc w:val="left"/>
              <w:rPr>
                <w:rStyle w:val="210pt"/>
                <w:color w:val="auto"/>
                <w:sz w:val="21"/>
                <w:szCs w:val="21"/>
              </w:rPr>
            </w:pPr>
          </w:p>
        </w:tc>
      </w:tr>
      <w:tr w:rsidR="00613DC4" w:rsidRPr="00613DC4" w:rsidTr="00613DC4">
        <w:trPr>
          <w:cantSplit/>
          <w:trHeight w:val="686"/>
        </w:trPr>
        <w:tc>
          <w:tcPr>
            <w:tcW w:w="640" w:type="pct"/>
            <w:tcBorders>
              <w:bottom w:val="single" w:sz="4" w:space="0" w:color="auto"/>
            </w:tcBorders>
            <w:vAlign w:val="center"/>
          </w:tcPr>
          <w:p w:rsidR="00613DC4" w:rsidRPr="00613DC4" w:rsidRDefault="00613DC4" w:rsidP="00613DC4">
            <w:pPr>
              <w:widowControl w:val="0"/>
              <w:ind w:right="-1"/>
              <w:rPr>
                <w:sz w:val="21"/>
                <w:szCs w:val="21"/>
              </w:rPr>
            </w:pPr>
            <w:r w:rsidRPr="00613DC4">
              <w:rPr>
                <w:sz w:val="21"/>
                <w:szCs w:val="21"/>
              </w:rPr>
              <w:lastRenderedPageBreak/>
              <w:t>Šļūtenes (Spiedvadi)</w:t>
            </w:r>
          </w:p>
          <w:p w:rsidR="00613DC4" w:rsidRPr="00613DC4" w:rsidRDefault="00613DC4" w:rsidP="00613DC4">
            <w:pPr>
              <w:widowControl w:val="0"/>
              <w:ind w:right="-1"/>
              <w:rPr>
                <w:sz w:val="21"/>
                <w:szCs w:val="21"/>
              </w:rPr>
            </w:pPr>
            <w:r w:rsidRPr="00613DC4">
              <w:rPr>
                <w:sz w:val="21"/>
                <w:szCs w:val="21"/>
              </w:rPr>
              <w:t xml:space="preserve"> to savienojumi,   pārejas un piederumi</w:t>
            </w:r>
          </w:p>
        </w:tc>
        <w:tc>
          <w:tcPr>
            <w:tcW w:w="3358" w:type="pct"/>
            <w:tcBorders>
              <w:bottom w:val="single" w:sz="4" w:space="0" w:color="auto"/>
            </w:tcBorders>
          </w:tcPr>
          <w:p w:rsidR="00613DC4" w:rsidRPr="00613DC4" w:rsidRDefault="00613DC4" w:rsidP="00613DC4">
            <w:pPr>
              <w:pStyle w:val="20"/>
              <w:numPr>
                <w:ilvl w:val="0"/>
                <w:numId w:val="8"/>
              </w:numPr>
              <w:shd w:val="clear" w:color="auto" w:fill="auto"/>
              <w:tabs>
                <w:tab w:val="left" w:pos="856"/>
              </w:tabs>
              <w:spacing w:before="240" w:after="0" w:line="266" w:lineRule="exact"/>
              <w:ind w:left="538" w:hanging="142"/>
              <w:jc w:val="left"/>
              <w:rPr>
                <w:rStyle w:val="210pt"/>
                <w:color w:val="auto"/>
                <w:sz w:val="21"/>
                <w:szCs w:val="21"/>
              </w:rPr>
            </w:pPr>
            <w:r w:rsidRPr="00613DC4">
              <w:rPr>
                <w:rStyle w:val="210pt"/>
                <w:color w:val="auto"/>
                <w:sz w:val="21"/>
                <w:szCs w:val="21"/>
              </w:rPr>
              <w:t>Profesionālās maģistrālās šļūtenes  no ārpuses un iekšpuse gumijotas, 20+/- 0,5m garas ar diametru 75 mm Storz (B) savienojuma galviņām, 16 gab.</w:t>
            </w:r>
          </w:p>
          <w:p w:rsidR="00613DC4" w:rsidRPr="00613DC4" w:rsidRDefault="00613DC4" w:rsidP="00613DC4">
            <w:pPr>
              <w:pStyle w:val="20"/>
              <w:numPr>
                <w:ilvl w:val="0"/>
                <w:numId w:val="8"/>
              </w:numPr>
              <w:shd w:val="clear" w:color="auto" w:fill="auto"/>
              <w:tabs>
                <w:tab w:val="left" w:pos="860"/>
              </w:tabs>
              <w:spacing w:after="0" w:line="266" w:lineRule="exact"/>
              <w:ind w:left="538" w:hanging="142"/>
              <w:jc w:val="left"/>
              <w:rPr>
                <w:rStyle w:val="210pt"/>
                <w:color w:val="auto"/>
                <w:sz w:val="21"/>
                <w:szCs w:val="21"/>
              </w:rPr>
            </w:pPr>
            <w:r w:rsidRPr="00613DC4">
              <w:rPr>
                <w:rStyle w:val="210pt"/>
                <w:color w:val="auto"/>
                <w:sz w:val="21"/>
                <w:szCs w:val="21"/>
              </w:rPr>
              <w:t>Profesionālās darba šļūtenes no ārpuses un iekšpuses gumijotas 20+/- 0,5m garas, ar diametru 52 mm Storz (C) savienojumgalviņām, 10 gab.</w:t>
            </w:r>
          </w:p>
          <w:p w:rsidR="00613DC4" w:rsidRPr="00613DC4" w:rsidRDefault="00613DC4" w:rsidP="00613DC4">
            <w:pPr>
              <w:pStyle w:val="20"/>
              <w:numPr>
                <w:ilvl w:val="0"/>
                <w:numId w:val="8"/>
              </w:numPr>
              <w:shd w:val="clear" w:color="auto" w:fill="auto"/>
              <w:tabs>
                <w:tab w:val="left" w:pos="860"/>
              </w:tabs>
              <w:spacing w:after="0" w:line="266" w:lineRule="exact"/>
              <w:ind w:left="538" w:hanging="142"/>
              <w:jc w:val="left"/>
              <w:rPr>
                <w:rStyle w:val="210pt"/>
                <w:color w:val="auto"/>
                <w:sz w:val="21"/>
                <w:szCs w:val="21"/>
              </w:rPr>
            </w:pPr>
            <w:r w:rsidRPr="00613DC4">
              <w:rPr>
                <w:rStyle w:val="210pt"/>
                <w:color w:val="auto"/>
                <w:sz w:val="21"/>
                <w:szCs w:val="21"/>
              </w:rPr>
              <w:t xml:space="preserve">Sūcvadi 125 mm diametra (Storz) ar kopējo garumu  8-10 metri. </w:t>
            </w:r>
          </w:p>
          <w:p w:rsidR="00613DC4" w:rsidRPr="00613DC4" w:rsidRDefault="00613DC4" w:rsidP="00613DC4">
            <w:pPr>
              <w:pStyle w:val="20"/>
              <w:numPr>
                <w:ilvl w:val="0"/>
                <w:numId w:val="8"/>
              </w:numPr>
              <w:shd w:val="clear" w:color="auto" w:fill="auto"/>
              <w:tabs>
                <w:tab w:val="left" w:pos="860"/>
              </w:tabs>
              <w:spacing w:after="0" w:line="266" w:lineRule="exact"/>
              <w:ind w:left="538" w:hanging="142"/>
              <w:jc w:val="left"/>
              <w:rPr>
                <w:rStyle w:val="210pt"/>
                <w:color w:val="auto"/>
                <w:sz w:val="21"/>
                <w:szCs w:val="21"/>
              </w:rPr>
            </w:pPr>
            <w:r w:rsidRPr="00613DC4">
              <w:rPr>
                <w:sz w:val="21"/>
                <w:szCs w:val="21"/>
              </w:rPr>
              <w:t>Divas armētas šļūtenes 4m garas 75mm diametrā, ar vienā galā ar 77 mm“Bogdanova” tipa savienojuma galviņām,otrā galā 75 mm Storz (B)  savienojumgalviņām, ūdens uzpildei no hidranta.</w:t>
            </w:r>
          </w:p>
          <w:p w:rsidR="00613DC4" w:rsidRPr="00613DC4" w:rsidRDefault="00613DC4" w:rsidP="00613DC4">
            <w:pPr>
              <w:pStyle w:val="20"/>
              <w:numPr>
                <w:ilvl w:val="0"/>
                <w:numId w:val="8"/>
              </w:numPr>
              <w:shd w:val="clear" w:color="auto" w:fill="auto"/>
              <w:tabs>
                <w:tab w:val="left" w:pos="860"/>
              </w:tabs>
              <w:spacing w:after="0" w:line="266" w:lineRule="exact"/>
              <w:ind w:left="538" w:hanging="142"/>
              <w:jc w:val="left"/>
              <w:rPr>
                <w:sz w:val="21"/>
                <w:szCs w:val="21"/>
              </w:rPr>
            </w:pPr>
            <w:r w:rsidRPr="00613DC4">
              <w:rPr>
                <w:rStyle w:val="210pt"/>
                <w:color w:val="auto"/>
                <w:sz w:val="21"/>
                <w:szCs w:val="21"/>
              </w:rPr>
              <w:t xml:space="preserve">Sūcvada grozs ar pretvārstu 125 mm (Storz) ar sietu svešķermeņu aizsardzībai un pretvārsta atvēršanas aprīkojumu. </w:t>
            </w:r>
          </w:p>
          <w:p w:rsidR="00613DC4" w:rsidRPr="00613DC4" w:rsidRDefault="00613DC4" w:rsidP="00613DC4">
            <w:pPr>
              <w:pStyle w:val="20"/>
              <w:numPr>
                <w:ilvl w:val="0"/>
                <w:numId w:val="8"/>
              </w:numPr>
              <w:shd w:val="clear" w:color="auto" w:fill="auto"/>
              <w:tabs>
                <w:tab w:val="left" w:pos="1553"/>
              </w:tabs>
              <w:spacing w:after="0" w:line="266" w:lineRule="exact"/>
              <w:ind w:left="538" w:hanging="142"/>
              <w:jc w:val="left"/>
              <w:rPr>
                <w:rStyle w:val="210pt"/>
                <w:color w:val="auto"/>
                <w:sz w:val="21"/>
                <w:szCs w:val="21"/>
              </w:rPr>
            </w:pPr>
            <w:r w:rsidRPr="00613DC4">
              <w:rPr>
                <w:rStyle w:val="210pt"/>
                <w:color w:val="auto"/>
                <w:sz w:val="21"/>
                <w:szCs w:val="21"/>
              </w:rPr>
              <w:t>Šļūteņu, sūkņa ieplūdes un  izplūdes, stobru savienojumi,  viena tipa (Storz)</w:t>
            </w:r>
          </w:p>
          <w:p w:rsidR="00613DC4" w:rsidRPr="00613DC4" w:rsidRDefault="00613DC4" w:rsidP="00613DC4">
            <w:pPr>
              <w:pStyle w:val="20"/>
              <w:numPr>
                <w:ilvl w:val="0"/>
                <w:numId w:val="8"/>
              </w:numPr>
              <w:shd w:val="clear" w:color="auto" w:fill="auto"/>
              <w:tabs>
                <w:tab w:val="left" w:pos="1553"/>
              </w:tabs>
              <w:spacing w:after="0" w:line="266" w:lineRule="exact"/>
              <w:ind w:left="538" w:hanging="142"/>
              <w:jc w:val="left"/>
              <w:rPr>
                <w:rStyle w:val="210pt"/>
                <w:color w:val="auto"/>
                <w:sz w:val="21"/>
                <w:szCs w:val="21"/>
              </w:rPr>
            </w:pPr>
            <w:r w:rsidRPr="00613DC4">
              <w:rPr>
                <w:rStyle w:val="210pt"/>
                <w:color w:val="auto"/>
                <w:sz w:val="21"/>
                <w:szCs w:val="21"/>
              </w:rPr>
              <w:t>Savienojumu pārejas Storz(B) uz Storz(C) 3 gab.</w:t>
            </w:r>
          </w:p>
          <w:p w:rsidR="00613DC4" w:rsidRPr="00613DC4" w:rsidRDefault="00613DC4" w:rsidP="00613DC4">
            <w:pPr>
              <w:pStyle w:val="20"/>
              <w:numPr>
                <w:ilvl w:val="0"/>
                <w:numId w:val="8"/>
              </w:numPr>
              <w:shd w:val="clear" w:color="auto" w:fill="auto"/>
              <w:tabs>
                <w:tab w:val="left" w:pos="1553"/>
              </w:tabs>
              <w:spacing w:after="0" w:line="266" w:lineRule="exact"/>
              <w:ind w:left="538" w:hanging="142"/>
              <w:jc w:val="left"/>
              <w:rPr>
                <w:rStyle w:val="210pt"/>
                <w:color w:val="auto"/>
                <w:sz w:val="21"/>
                <w:szCs w:val="21"/>
              </w:rPr>
            </w:pPr>
            <w:r w:rsidRPr="00613DC4">
              <w:rPr>
                <w:rStyle w:val="210pt"/>
                <w:color w:val="auto"/>
                <w:sz w:val="21"/>
                <w:szCs w:val="21"/>
              </w:rPr>
              <w:t>Savienojumu pārejas Storz (C) D52  uz 51 mm “bogdanova” tipa 4.gab.</w:t>
            </w:r>
          </w:p>
          <w:p w:rsidR="00613DC4" w:rsidRPr="00613DC4" w:rsidRDefault="00613DC4" w:rsidP="00613DC4">
            <w:pPr>
              <w:pStyle w:val="20"/>
              <w:numPr>
                <w:ilvl w:val="0"/>
                <w:numId w:val="8"/>
              </w:numPr>
              <w:shd w:val="clear" w:color="auto" w:fill="auto"/>
              <w:tabs>
                <w:tab w:val="left" w:pos="1553"/>
              </w:tabs>
              <w:spacing w:after="0" w:line="266" w:lineRule="exact"/>
              <w:ind w:left="538" w:hanging="142"/>
              <w:jc w:val="left"/>
              <w:rPr>
                <w:sz w:val="21"/>
                <w:szCs w:val="21"/>
              </w:rPr>
            </w:pPr>
            <w:r w:rsidRPr="00613DC4">
              <w:rPr>
                <w:rStyle w:val="210pt"/>
                <w:color w:val="auto"/>
                <w:sz w:val="21"/>
                <w:szCs w:val="21"/>
              </w:rPr>
              <w:t>Savienojuma pārejas Storz (B) D75 mm uz 77mm “bogdanova” tipa 6.gab.</w:t>
            </w:r>
          </w:p>
          <w:p w:rsidR="00613DC4" w:rsidRPr="00613DC4" w:rsidRDefault="00613DC4" w:rsidP="00613DC4">
            <w:pPr>
              <w:pStyle w:val="20"/>
              <w:numPr>
                <w:ilvl w:val="0"/>
                <w:numId w:val="8"/>
              </w:numPr>
              <w:shd w:val="clear" w:color="auto" w:fill="auto"/>
              <w:tabs>
                <w:tab w:val="left" w:pos="1553"/>
              </w:tabs>
              <w:spacing w:after="0" w:line="266" w:lineRule="exact"/>
              <w:ind w:left="538" w:hanging="142"/>
              <w:jc w:val="left"/>
              <w:rPr>
                <w:rStyle w:val="210pt"/>
                <w:color w:val="auto"/>
                <w:sz w:val="21"/>
                <w:szCs w:val="21"/>
              </w:rPr>
            </w:pPr>
            <w:r w:rsidRPr="00613DC4">
              <w:rPr>
                <w:rStyle w:val="210pt"/>
                <w:color w:val="auto"/>
                <w:sz w:val="21"/>
                <w:szCs w:val="21"/>
              </w:rPr>
              <w:t>Pirmās palīdzības augsta spiediena šļūtenes spole 60 m. automašīnas labās puses nodalījumā, ar augstspiediena  universālo ūdens / putu stobru . Spoles satīšana automatizēta, savienota ar augstspiediena ūdens sūkni.</w:t>
            </w:r>
          </w:p>
          <w:p w:rsidR="00613DC4" w:rsidRPr="00613DC4" w:rsidRDefault="00613DC4" w:rsidP="00613DC4">
            <w:pPr>
              <w:pStyle w:val="20"/>
              <w:numPr>
                <w:ilvl w:val="0"/>
                <w:numId w:val="8"/>
              </w:numPr>
              <w:shd w:val="clear" w:color="auto" w:fill="auto"/>
              <w:tabs>
                <w:tab w:val="left" w:pos="1553"/>
              </w:tabs>
              <w:spacing w:after="0" w:line="266" w:lineRule="exact"/>
              <w:ind w:left="538" w:hanging="142"/>
              <w:jc w:val="left"/>
              <w:rPr>
                <w:rStyle w:val="210pt"/>
                <w:color w:val="auto"/>
                <w:sz w:val="21"/>
                <w:szCs w:val="21"/>
              </w:rPr>
            </w:pPr>
            <w:r w:rsidRPr="00613DC4">
              <w:rPr>
                <w:rStyle w:val="210pt"/>
                <w:color w:val="auto"/>
                <w:sz w:val="21"/>
                <w:szCs w:val="21"/>
              </w:rPr>
              <w:t>Četras universālās Storz savienojumu atslēgas. Storz 125, Storz(B), Storz(C).</w:t>
            </w:r>
          </w:p>
          <w:p w:rsidR="00613DC4" w:rsidRPr="00613DC4" w:rsidRDefault="00613DC4" w:rsidP="00613DC4">
            <w:pPr>
              <w:widowControl w:val="0"/>
              <w:numPr>
                <w:ilvl w:val="0"/>
                <w:numId w:val="8"/>
              </w:numPr>
              <w:ind w:left="538" w:right="-1" w:hanging="142"/>
              <w:rPr>
                <w:sz w:val="21"/>
                <w:szCs w:val="21"/>
              </w:rPr>
            </w:pPr>
            <w:r w:rsidRPr="00613DC4">
              <w:rPr>
                <w:rStyle w:val="210pt"/>
                <w:color w:val="auto"/>
                <w:sz w:val="21"/>
                <w:szCs w:val="21"/>
              </w:rPr>
              <w:t>Divi augstas izturības gumijas šļūtenu tiltiņi</w:t>
            </w:r>
          </w:p>
        </w:tc>
        <w:tc>
          <w:tcPr>
            <w:tcW w:w="1002" w:type="pct"/>
            <w:tcBorders>
              <w:bottom w:val="single" w:sz="4" w:space="0" w:color="auto"/>
            </w:tcBorders>
          </w:tcPr>
          <w:p w:rsidR="00613DC4" w:rsidRPr="00613DC4" w:rsidRDefault="00613DC4" w:rsidP="00613DC4">
            <w:pPr>
              <w:pStyle w:val="20"/>
              <w:numPr>
                <w:ilvl w:val="0"/>
                <w:numId w:val="8"/>
              </w:numPr>
              <w:shd w:val="clear" w:color="auto" w:fill="auto"/>
              <w:tabs>
                <w:tab w:val="left" w:pos="856"/>
              </w:tabs>
              <w:spacing w:before="240" w:after="0" w:line="266" w:lineRule="exact"/>
              <w:ind w:left="538" w:hanging="142"/>
              <w:jc w:val="left"/>
              <w:rPr>
                <w:rStyle w:val="210pt"/>
                <w:color w:val="auto"/>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rPr>
            </w:pPr>
            <w:r w:rsidRPr="00613DC4">
              <w:rPr>
                <w:sz w:val="21"/>
                <w:szCs w:val="21"/>
              </w:rPr>
              <w:t>Automašīnas šasijas pašaizsardzība ugunsgrēkā</w:t>
            </w:r>
          </w:p>
        </w:tc>
        <w:tc>
          <w:tcPr>
            <w:tcW w:w="3358" w:type="pct"/>
          </w:tcPr>
          <w:p w:rsidR="00613DC4" w:rsidRPr="00613DC4" w:rsidRDefault="00613DC4" w:rsidP="00613DC4">
            <w:pPr>
              <w:widowControl w:val="0"/>
              <w:ind w:right="-1"/>
              <w:rPr>
                <w:sz w:val="21"/>
                <w:szCs w:val="21"/>
              </w:rPr>
            </w:pPr>
            <w:r w:rsidRPr="00613DC4">
              <w:rPr>
                <w:sz w:val="21"/>
                <w:szCs w:val="21"/>
              </w:rPr>
              <w:t>Vismaz 3 dzēšamo vielu padeves sprauslas ar distances vadību no kabīnes.</w:t>
            </w:r>
          </w:p>
        </w:tc>
        <w:tc>
          <w:tcPr>
            <w:tcW w:w="1002" w:type="pct"/>
          </w:tcPr>
          <w:p w:rsidR="00613DC4" w:rsidRPr="00613DC4" w:rsidRDefault="00613DC4" w:rsidP="00613DC4">
            <w:pPr>
              <w:widowControl w:val="0"/>
              <w:ind w:right="-1"/>
              <w:rPr>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rPr>
            </w:pPr>
            <w:r w:rsidRPr="00613DC4">
              <w:rPr>
                <w:sz w:val="21"/>
                <w:szCs w:val="21"/>
              </w:rPr>
              <w:t>Automašīnas  speciālā aprīkojuma virsbūve</w:t>
            </w:r>
          </w:p>
        </w:tc>
        <w:tc>
          <w:tcPr>
            <w:tcW w:w="3358" w:type="pct"/>
          </w:tcPr>
          <w:p w:rsidR="00613DC4" w:rsidRPr="00613DC4" w:rsidRDefault="00613DC4" w:rsidP="00613DC4">
            <w:pPr>
              <w:widowControl w:val="0"/>
              <w:numPr>
                <w:ilvl w:val="0"/>
                <w:numId w:val="9"/>
              </w:numPr>
              <w:ind w:right="-1"/>
              <w:rPr>
                <w:sz w:val="21"/>
                <w:szCs w:val="21"/>
              </w:rPr>
            </w:pPr>
            <w:r w:rsidRPr="00613DC4">
              <w:rPr>
                <w:sz w:val="21"/>
                <w:szCs w:val="21"/>
              </w:rPr>
              <w:t>No nerūsējoša viegla metāla vai pārklāti ar antikorozijas pārklājumu, labajā un kreisajā pusē nodalījumi ar žalūzijas veida durvīm.</w:t>
            </w:r>
          </w:p>
          <w:p w:rsidR="00613DC4" w:rsidRPr="00613DC4" w:rsidRDefault="00613DC4" w:rsidP="00613DC4">
            <w:pPr>
              <w:widowControl w:val="0"/>
              <w:numPr>
                <w:ilvl w:val="0"/>
                <w:numId w:val="9"/>
              </w:numPr>
              <w:ind w:right="-1"/>
              <w:rPr>
                <w:sz w:val="21"/>
                <w:szCs w:val="21"/>
              </w:rPr>
            </w:pPr>
            <w:r w:rsidRPr="00613DC4">
              <w:rPr>
                <w:sz w:val="21"/>
                <w:szCs w:val="21"/>
              </w:rPr>
              <w:t>Jumts platformas veida, paredzot vietu pārnēsājamā aprīkojuma novietošanai, ar neslīdošu virsmu.</w:t>
            </w:r>
          </w:p>
          <w:p w:rsidR="00613DC4" w:rsidRPr="00613DC4" w:rsidRDefault="00613DC4" w:rsidP="00613DC4">
            <w:pPr>
              <w:widowControl w:val="0"/>
              <w:numPr>
                <w:ilvl w:val="0"/>
                <w:numId w:val="9"/>
              </w:numPr>
              <w:ind w:right="-1"/>
              <w:rPr>
                <w:sz w:val="21"/>
                <w:szCs w:val="21"/>
              </w:rPr>
            </w:pPr>
            <w:r w:rsidRPr="00613DC4">
              <w:rPr>
                <w:sz w:val="21"/>
                <w:szCs w:val="21"/>
              </w:rPr>
              <w:t>Aprīkota ar stacionārām kāpnēm nokļūšanai uz jumta un drošības margām pa jumta perimetru.</w:t>
            </w:r>
          </w:p>
          <w:p w:rsidR="00613DC4" w:rsidRPr="00613DC4" w:rsidRDefault="00613DC4" w:rsidP="00613DC4">
            <w:pPr>
              <w:widowControl w:val="0"/>
              <w:numPr>
                <w:ilvl w:val="0"/>
                <w:numId w:val="9"/>
              </w:numPr>
              <w:ind w:right="-1"/>
              <w:rPr>
                <w:sz w:val="21"/>
                <w:szCs w:val="21"/>
              </w:rPr>
            </w:pPr>
            <w:r w:rsidRPr="00613DC4">
              <w:rPr>
                <w:sz w:val="21"/>
                <w:szCs w:val="21"/>
              </w:rPr>
              <w:t>Uz jumta ierīkotas kastes  sūcvadu, 2 armēto šļūteņu novietošanai, aprīkotas ar ērtiem atvēršanas/izvilkšanas mehānismiem.</w:t>
            </w:r>
          </w:p>
        </w:tc>
        <w:tc>
          <w:tcPr>
            <w:tcW w:w="1002" w:type="pct"/>
          </w:tcPr>
          <w:p w:rsidR="00613DC4" w:rsidRPr="00613DC4" w:rsidRDefault="00613DC4" w:rsidP="00613DC4">
            <w:pPr>
              <w:widowControl w:val="0"/>
              <w:numPr>
                <w:ilvl w:val="0"/>
                <w:numId w:val="9"/>
              </w:numPr>
              <w:ind w:right="-1"/>
              <w:rPr>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rPr>
            </w:pPr>
            <w:r w:rsidRPr="00613DC4">
              <w:rPr>
                <w:sz w:val="21"/>
                <w:szCs w:val="21"/>
              </w:rPr>
              <w:lastRenderedPageBreak/>
              <w:t>Prasības nodalījumiem</w:t>
            </w:r>
          </w:p>
        </w:tc>
        <w:tc>
          <w:tcPr>
            <w:tcW w:w="3358" w:type="pct"/>
          </w:tcPr>
          <w:p w:rsidR="00613DC4" w:rsidRPr="00613DC4" w:rsidRDefault="00613DC4" w:rsidP="00613DC4">
            <w:pPr>
              <w:widowControl w:val="0"/>
              <w:numPr>
                <w:ilvl w:val="0"/>
                <w:numId w:val="10"/>
              </w:numPr>
              <w:ind w:right="-1"/>
              <w:rPr>
                <w:sz w:val="21"/>
                <w:szCs w:val="21"/>
              </w:rPr>
            </w:pPr>
            <w:r w:rsidRPr="00613DC4">
              <w:rPr>
                <w:sz w:val="21"/>
                <w:szCs w:val="21"/>
              </w:rPr>
              <w:t>Sūkņa nodalījums autonomi apsildāms, ūdenstvertne un putu koncentrāta tvertne no elektrotīkla apsildāmas.</w:t>
            </w:r>
          </w:p>
          <w:p w:rsidR="00613DC4" w:rsidRPr="00613DC4" w:rsidRDefault="00613DC4" w:rsidP="00613DC4">
            <w:pPr>
              <w:widowControl w:val="0"/>
              <w:numPr>
                <w:ilvl w:val="0"/>
                <w:numId w:val="10"/>
              </w:numPr>
              <w:ind w:right="-1"/>
              <w:rPr>
                <w:sz w:val="21"/>
                <w:szCs w:val="21"/>
              </w:rPr>
            </w:pPr>
            <w:r w:rsidRPr="00613DC4">
              <w:rPr>
                <w:sz w:val="21"/>
                <w:szCs w:val="21"/>
              </w:rPr>
              <w:t xml:space="preserve">Tvertnes, komunikācijas, sūkņa konstrukcija nodrošina darbību neaizsalstot pie apkārtējas vides temperatūras  –35 </w:t>
            </w:r>
            <w:r w:rsidRPr="00613DC4">
              <w:rPr>
                <w:sz w:val="21"/>
                <w:szCs w:val="21"/>
                <w:vertAlign w:val="superscript"/>
              </w:rPr>
              <w:t>o</w:t>
            </w:r>
            <w:r w:rsidRPr="00613DC4">
              <w:rPr>
                <w:sz w:val="21"/>
                <w:szCs w:val="21"/>
              </w:rPr>
              <w:t>C.</w:t>
            </w:r>
          </w:p>
          <w:p w:rsidR="00613DC4" w:rsidRPr="00613DC4" w:rsidRDefault="00613DC4" w:rsidP="00613DC4">
            <w:pPr>
              <w:widowControl w:val="0"/>
              <w:numPr>
                <w:ilvl w:val="0"/>
                <w:numId w:val="10"/>
              </w:numPr>
              <w:ind w:right="-1"/>
              <w:rPr>
                <w:sz w:val="21"/>
                <w:szCs w:val="21"/>
              </w:rPr>
            </w:pPr>
            <w:r w:rsidRPr="00613DC4">
              <w:rPr>
                <w:sz w:val="21"/>
                <w:szCs w:val="21"/>
              </w:rPr>
              <w:t>Atverot nodalījumu durvis, automātiski ieslēdzas apgaismošana.</w:t>
            </w:r>
          </w:p>
          <w:p w:rsidR="00613DC4" w:rsidRPr="00613DC4" w:rsidRDefault="00613DC4" w:rsidP="00613DC4">
            <w:pPr>
              <w:widowControl w:val="0"/>
              <w:numPr>
                <w:ilvl w:val="0"/>
                <w:numId w:val="10"/>
              </w:numPr>
              <w:ind w:right="-1"/>
              <w:rPr>
                <w:sz w:val="21"/>
                <w:szCs w:val="21"/>
              </w:rPr>
            </w:pPr>
            <w:r w:rsidRPr="00613DC4">
              <w:rPr>
                <w:sz w:val="21"/>
                <w:szCs w:val="21"/>
              </w:rPr>
              <w:t>Nodalījumu durvis, ērti atveramas un fiksējas atvērtā stāvoklī, no korozijizturīga materiāla.</w:t>
            </w:r>
          </w:p>
          <w:p w:rsidR="00613DC4" w:rsidRPr="00613DC4" w:rsidRDefault="00613DC4" w:rsidP="00613DC4">
            <w:pPr>
              <w:widowControl w:val="0"/>
              <w:numPr>
                <w:ilvl w:val="0"/>
                <w:numId w:val="10"/>
              </w:numPr>
              <w:ind w:right="-1"/>
              <w:rPr>
                <w:sz w:val="21"/>
                <w:szCs w:val="21"/>
              </w:rPr>
            </w:pPr>
            <w:r w:rsidRPr="00613DC4">
              <w:rPr>
                <w:sz w:val="21"/>
                <w:szCs w:val="21"/>
              </w:rPr>
              <w:t>Kabīnē avārijas gaismas brīdinājuma signalizācija par atvērtu nodalījumu stāvokli.</w:t>
            </w:r>
          </w:p>
          <w:p w:rsidR="00613DC4" w:rsidRPr="00613DC4" w:rsidRDefault="00613DC4" w:rsidP="00613DC4">
            <w:pPr>
              <w:widowControl w:val="0"/>
              <w:numPr>
                <w:ilvl w:val="0"/>
                <w:numId w:val="10"/>
              </w:numPr>
              <w:ind w:right="-1"/>
              <w:rPr>
                <w:sz w:val="21"/>
                <w:szCs w:val="21"/>
              </w:rPr>
            </w:pPr>
            <w:r w:rsidRPr="00613DC4">
              <w:rPr>
                <w:sz w:val="21"/>
                <w:szCs w:val="21"/>
              </w:rPr>
              <w:t>Nodalījumi aizvērtā stāvoklī aizsargāti pret ūdens, putekļu iekļuvi no visām pusēm.</w:t>
            </w:r>
          </w:p>
          <w:p w:rsidR="00613DC4" w:rsidRPr="00613DC4" w:rsidRDefault="00613DC4" w:rsidP="00613DC4">
            <w:pPr>
              <w:widowControl w:val="0"/>
              <w:numPr>
                <w:ilvl w:val="0"/>
                <w:numId w:val="10"/>
              </w:numPr>
              <w:ind w:right="-1"/>
              <w:rPr>
                <w:sz w:val="21"/>
                <w:szCs w:val="21"/>
              </w:rPr>
            </w:pPr>
            <w:r w:rsidRPr="00613DC4">
              <w:rPr>
                <w:sz w:val="21"/>
                <w:szCs w:val="21"/>
              </w:rPr>
              <w:t>Nodalījumos integrētas  vertikālas un horizontālas, izvelkamas, izgriežamas plauktu sistēmas. Viegli maināma aprīkojuma konfigurācija. Plaukti fiksējas izvilktā un saliktā stāvoklī, izgatavoti no izturīga nerūsējoša materiāla.</w:t>
            </w:r>
          </w:p>
          <w:p w:rsidR="00613DC4" w:rsidRPr="00613DC4" w:rsidRDefault="00613DC4" w:rsidP="00613DC4">
            <w:pPr>
              <w:widowControl w:val="0"/>
              <w:numPr>
                <w:ilvl w:val="0"/>
                <w:numId w:val="10"/>
              </w:numPr>
              <w:ind w:right="-1"/>
              <w:rPr>
                <w:sz w:val="21"/>
                <w:szCs w:val="21"/>
              </w:rPr>
            </w:pPr>
            <w:r w:rsidRPr="00613DC4">
              <w:rPr>
                <w:sz w:val="21"/>
                <w:szCs w:val="21"/>
              </w:rPr>
              <w:t>Aprīkojums nodalījumos nostiptināts, ērti aizsniedzams un ātri paņemamsun novietojams atpakaļ.</w:t>
            </w:r>
          </w:p>
          <w:p w:rsidR="00613DC4" w:rsidRPr="00613DC4" w:rsidRDefault="00613DC4" w:rsidP="00613DC4">
            <w:pPr>
              <w:widowControl w:val="0"/>
              <w:numPr>
                <w:ilvl w:val="0"/>
                <w:numId w:val="10"/>
              </w:numPr>
              <w:ind w:right="-1"/>
              <w:rPr>
                <w:sz w:val="21"/>
                <w:szCs w:val="21"/>
              </w:rPr>
            </w:pPr>
            <w:r w:rsidRPr="00613DC4">
              <w:rPr>
                <w:sz w:val="21"/>
                <w:szCs w:val="21"/>
              </w:rPr>
              <w:t xml:space="preserve">Komplektācijā paredzētā aprīkojuma izvietojuma shēmas, izņemšanas/ ielikšanas tehniskos risinājumus iekļaut tehniskajā piedāvājumā. </w:t>
            </w:r>
          </w:p>
        </w:tc>
        <w:tc>
          <w:tcPr>
            <w:tcW w:w="1002" w:type="pct"/>
          </w:tcPr>
          <w:p w:rsidR="00613DC4" w:rsidRPr="00613DC4" w:rsidRDefault="00613DC4" w:rsidP="00613DC4">
            <w:pPr>
              <w:widowControl w:val="0"/>
              <w:numPr>
                <w:ilvl w:val="0"/>
                <w:numId w:val="10"/>
              </w:numPr>
              <w:ind w:right="-1"/>
              <w:rPr>
                <w:sz w:val="21"/>
                <w:szCs w:val="21"/>
              </w:rPr>
            </w:pPr>
          </w:p>
        </w:tc>
      </w:tr>
      <w:tr w:rsidR="00613DC4" w:rsidRPr="00613DC4" w:rsidTr="00613DC4">
        <w:trPr>
          <w:cantSplit/>
          <w:trHeight w:val="3061"/>
        </w:trPr>
        <w:tc>
          <w:tcPr>
            <w:tcW w:w="640" w:type="pct"/>
            <w:tcBorders>
              <w:bottom w:val="single" w:sz="4" w:space="0" w:color="auto"/>
            </w:tcBorders>
            <w:vAlign w:val="center"/>
          </w:tcPr>
          <w:p w:rsidR="00613DC4" w:rsidRPr="00613DC4" w:rsidRDefault="00613DC4" w:rsidP="00613DC4">
            <w:pPr>
              <w:pStyle w:val="20"/>
              <w:shd w:val="clear" w:color="auto" w:fill="auto"/>
              <w:spacing w:after="0" w:line="263" w:lineRule="exact"/>
              <w:ind w:firstLine="0"/>
              <w:jc w:val="left"/>
              <w:rPr>
                <w:rStyle w:val="210pt"/>
                <w:color w:val="auto"/>
                <w:sz w:val="21"/>
                <w:szCs w:val="21"/>
                <w:lang w:eastAsia="en-US" w:bidi="en-US"/>
              </w:rPr>
            </w:pPr>
            <w:r w:rsidRPr="00613DC4">
              <w:rPr>
                <w:rStyle w:val="210pt"/>
                <w:color w:val="auto"/>
                <w:sz w:val="21"/>
                <w:szCs w:val="21"/>
              </w:rPr>
              <w:t xml:space="preserve">Monitors ūdens,  ūdens-putu, kombinācijā ar pulveri  padevei </w:t>
            </w:r>
            <w:r w:rsidRPr="00613DC4">
              <w:rPr>
                <w:rStyle w:val="210pt"/>
                <w:color w:val="auto"/>
                <w:sz w:val="21"/>
                <w:szCs w:val="21"/>
                <w:lang w:eastAsia="en-US" w:bidi="en-US"/>
              </w:rPr>
              <w:t>(Front monitor)</w:t>
            </w:r>
          </w:p>
          <w:p w:rsidR="00613DC4" w:rsidRPr="00613DC4" w:rsidRDefault="00613DC4" w:rsidP="00613DC4">
            <w:pPr>
              <w:pStyle w:val="20"/>
              <w:shd w:val="clear" w:color="auto" w:fill="auto"/>
              <w:spacing w:after="0" w:line="263" w:lineRule="exact"/>
              <w:ind w:firstLine="0"/>
              <w:jc w:val="left"/>
              <w:rPr>
                <w:rStyle w:val="210pt"/>
                <w:color w:val="auto"/>
                <w:sz w:val="21"/>
                <w:szCs w:val="21"/>
                <w:lang w:eastAsia="en-US" w:bidi="en-US"/>
              </w:rPr>
            </w:pPr>
          </w:p>
          <w:p w:rsidR="00613DC4" w:rsidRPr="00613DC4" w:rsidRDefault="00613DC4" w:rsidP="00613DC4">
            <w:pPr>
              <w:pStyle w:val="20"/>
              <w:shd w:val="clear" w:color="auto" w:fill="auto"/>
              <w:spacing w:after="0" w:line="263" w:lineRule="exact"/>
              <w:ind w:firstLine="0"/>
              <w:jc w:val="left"/>
              <w:rPr>
                <w:rStyle w:val="210pt"/>
                <w:color w:val="auto"/>
                <w:sz w:val="21"/>
                <w:szCs w:val="21"/>
                <w:lang w:val="en-US" w:eastAsia="en-US" w:bidi="en-US"/>
              </w:rPr>
            </w:pPr>
            <w:r w:rsidRPr="00613DC4">
              <w:rPr>
                <w:rStyle w:val="210pt"/>
                <w:color w:val="auto"/>
                <w:sz w:val="21"/>
                <w:szCs w:val="21"/>
                <w:lang w:eastAsia="en-US" w:bidi="en-US"/>
              </w:rPr>
              <w:t>Jumta monitors ūdens,  ūdens-putu, kombinācijā a</w:t>
            </w:r>
            <w:r w:rsidRPr="00613DC4">
              <w:rPr>
                <w:rStyle w:val="210pt"/>
                <w:color w:val="auto"/>
                <w:sz w:val="21"/>
                <w:szCs w:val="21"/>
                <w:lang w:val="en-US" w:eastAsia="en-US" w:bidi="en-US"/>
              </w:rPr>
              <w:t>r pulveri padevei (Roof Turret)</w:t>
            </w:r>
          </w:p>
          <w:p w:rsidR="00613DC4" w:rsidRPr="00613DC4" w:rsidRDefault="00613DC4" w:rsidP="00613DC4">
            <w:pPr>
              <w:pStyle w:val="20"/>
              <w:shd w:val="clear" w:color="auto" w:fill="auto"/>
              <w:spacing w:after="0" w:line="263" w:lineRule="exact"/>
              <w:ind w:firstLine="0"/>
              <w:jc w:val="left"/>
              <w:rPr>
                <w:rStyle w:val="210pt"/>
                <w:color w:val="auto"/>
                <w:sz w:val="21"/>
                <w:szCs w:val="21"/>
                <w:lang w:val="en-US" w:eastAsia="en-US" w:bidi="en-US"/>
              </w:rPr>
            </w:pPr>
          </w:p>
          <w:p w:rsidR="00613DC4" w:rsidRPr="00613DC4" w:rsidRDefault="00613DC4" w:rsidP="00613DC4">
            <w:pPr>
              <w:pStyle w:val="20"/>
              <w:spacing w:after="60" w:line="200" w:lineRule="exact"/>
              <w:ind w:left="160"/>
              <w:jc w:val="left"/>
              <w:rPr>
                <w:rStyle w:val="210pt"/>
                <w:color w:val="auto"/>
                <w:sz w:val="21"/>
                <w:szCs w:val="21"/>
                <w:lang w:val="en-US" w:eastAsia="en-US" w:bidi="en-US"/>
              </w:rPr>
            </w:pPr>
          </w:p>
          <w:p w:rsidR="00613DC4" w:rsidRPr="00613DC4" w:rsidRDefault="00613DC4" w:rsidP="00613DC4">
            <w:pPr>
              <w:pStyle w:val="20"/>
              <w:spacing w:after="60" w:line="200" w:lineRule="exact"/>
              <w:ind w:left="160"/>
              <w:jc w:val="left"/>
              <w:rPr>
                <w:rStyle w:val="210pt"/>
                <w:color w:val="auto"/>
                <w:sz w:val="21"/>
                <w:szCs w:val="21"/>
                <w:lang w:val="en-US" w:eastAsia="en-US" w:bidi="en-US"/>
              </w:rPr>
            </w:pPr>
          </w:p>
          <w:p w:rsidR="00613DC4" w:rsidRPr="00613DC4" w:rsidRDefault="00613DC4" w:rsidP="00613DC4">
            <w:pPr>
              <w:pStyle w:val="20"/>
              <w:spacing w:after="60" w:line="200" w:lineRule="exact"/>
              <w:ind w:hanging="600"/>
              <w:jc w:val="left"/>
              <w:rPr>
                <w:sz w:val="21"/>
                <w:szCs w:val="21"/>
              </w:rPr>
            </w:pPr>
            <w:r w:rsidRPr="00613DC4">
              <w:rPr>
                <w:rStyle w:val="210pt"/>
                <w:color w:val="auto"/>
                <w:sz w:val="21"/>
                <w:szCs w:val="21"/>
                <w:lang w:val="en-US" w:eastAsia="en-US" w:bidi="en-US"/>
              </w:rPr>
              <w:t>Jum</w:t>
            </w:r>
          </w:p>
        </w:tc>
        <w:tc>
          <w:tcPr>
            <w:tcW w:w="3358" w:type="pct"/>
            <w:tcBorders>
              <w:bottom w:val="single" w:sz="4" w:space="0" w:color="auto"/>
            </w:tcBorders>
          </w:tcPr>
          <w:p w:rsidR="00613DC4" w:rsidRPr="00613DC4" w:rsidRDefault="00613DC4" w:rsidP="00613DC4">
            <w:pPr>
              <w:pStyle w:val="20"/>
              <w:numPr>
                <w:ilvl w:val="0"/>
                <w:numId w:val="10"/>
              </w:numPr>
              <w:shd w:val="clear" w:color="auto" w:fill="auto"/>
              <w:tabs>
                <w:tab w:val="left" w:pos="356"/>
              </w:tabs>
              <w:spacing w:after="0"/>
              <w:ind w:left="458" w:hanging="262"/>
              <w:jc w:val="both"/>
              <w:rPr>
                <w:sz w:val="21"/>
                <w:szCs w:val="21"/>
              </w:rPr>
            </w:pPr>
            <w:r w:rsidRPr="00613DC4">
              <w:rPr>
                <w:rStyle w:val="210pt"/>
                <w:color w:val="auto"/>
                <w:sz w:val="21"/>
                <w:szCs w:val="21"/>
              </w:rPr>
              <w:t>Stacionāri uzstādīts automašīnas priekšgalā.</w:t>
            </w:r>
          </w:p>
          <w:p w:rsidR="00613DC4" w:rsidRPr="00613DC4" w:rsidRDefault="00613DC4" w:rsidP="00613DC4">
            <w:pPr>
              <w:pStyle w:val="20"/>
              <w:shd w:val="clear" w:color="auto" w:fill="auto"/>
              <w:tabs>
                <w:tab w:val="left" w:pos="396"/>
              </w:tabs>
              <w:spacing w:after="0"/>
              <w:ind w:left="458" w:firstLine="0"/>
              <w:jc w:val="left"/>
              <w:rPr>
                <w:sz w:val="21"/>
                <w:szCs w:val="21"/>
              </w:rPr>
            </w:pPr>
            <w:r w:rsidRPr="00613DC4">
              <w:rPr>
                <w:rStyle w:val="210pt"/>
                <w:color w:val="auto"/>
                <w:sz w:val="21"/>
                <w:szCs w:val="21"/>
              </w:rPr>
              <w:t>Elektroniski vadāms no autovadītāja  un blakussēdētāja vietas.  Ražība vismaz 1900 1/min.pie 10 bar</w:t>
            </w:r>
          </w:p>
          <w:p w:rsidR="00613DC4" w:rsidRPr="00613DC4" w:rsidRDefault="00613DC4" w:rsidP="00613DC4">
            <w:pPr>
              <w:pStyle w:val="20"/>
              <w:numPr>
                <w:ilvl w:val="0"/>
                <w:numId w:val="10"/>
              </w:numPr>
              <w:shd w:val="clear" w:color="auto" w:fill="auto"/>
              <w:tabs>
                <w:tab w:val="left" w:pos="816"/>
              </w:tabs>
              <w:spacing w:after="0"/>
              <w:ind w:left="458" w:hanging="262"/>
              <w:jc w:val="left"/>
              <w:rPr>
                <w:rStyle w:val="210pt"/>
                <w:color w:val="auto"/>
                <w:sz w:val="21"/>
                <w:szCs w:val="21"/>
              </w:rPr>
            </w:pPr>
            <w:r w:rsidRPr="00613DC4">
              <w:rPr>
                <w:rStyle w:val="210pt"/>
                <w:color w:val="auto"/>
                <w:sz w:val="21"/>
                <w:szCs w:val="21"/>
              </w:rPr>
              <w:t xml:space="preserve">Ar diviem pārslēdzamiem dzēšamvielu padeves režīmiem </w:t>
            </w:r>
            <w:r w:rsidRPr="00613DC4">
              <w:rPr>
                <w:rStyle w:val="210pt"/>
                <w:color w:val="auto"/>
                <w:sz w:val="21"/>
                <w:szCs w:val="21"/>
                <w:lang w:eastAsia="en-US" w:bidi="en-US"/>
              </w:rPr>
              <w:t xml:space="preserve">(HI </w:t>
            </w:r>
            <w:r w:rsidRPr="00613DC4">
              <w:rPr>
                <w:rStyle w:val="210pt"/>
                <w:color w:val="auto"/>
                <w:sz w:val="21"/>
                <w:szCs w:val="21"/>
              </w:rPr>
              <w:t xml:space="preserve">/ </w:t>
            </w:r>
            <w:r w:rsidRPr="00613DC4">
              <w:rPr>
                <w:rStyle w:val="210pt"/>
                <w:color w:val="auto"/>
                <w:sz w:val="21"/>
                <w:szCs w:val="21"/>
                <w:lang w:eastAsia="en-US" w:bidi="en-US"/>
              </w:rPr>
              <w:t xml:space="preserve">LOW flow). LOW flow </w:t>
            </w:r>
            <w:r w:rsidRPr="00613DC4">
              <w:rPr>
                <w:rStyle w:val="210pt"/>
                <w:color w:val="auto"/>
                <w:sz w:val="21"/>
                <w:szCs w:val="21"/>
              </w:rPr>
              <w:t xml:space="preserve">režīms nodrošina </w:t>
            </w:r>
            <w:r w:rsidRPr="00613DC4">
              <w:rPr>
                <w:rStyle w:val="210pt"/>
                <w:color w:val="auto"/>
                <w:sz w:val="21"/>
                <w:szCs w:val="21"/>
                <w:lang w:eastAsia="en-US" w:bidi="en-US"/>
              </w:rPr>
              <w:t xml:space="preserve">50% no HI flow </w:t>
            </w:r>
            <w:r w:rsidRPr="00613DC4">
              <w:rPr>
                <w:rStyle w:val="210pt"/>
                <w:color w:val="auto"/>
                <w:sz w:val="21"/>
                <w:szCs w:val="21"/>
              </w:rPr>
              <w:t>režīma jaudas.</w:t>
            </w:r>
          </w:p>
          <w:p w:rsidR="00613DC4" w:rsidRPr="00613DC4" w:rsidRDefault="00613DC4" w:rsidP="00613DC4">
            <w:pPr>
              <w:widowControl w:val="0"/>
              <w:ind w:left="458" w:right="-1" w:hanging="262"/>
              <w:rPr>
                <w:sz w:val="21"/>
                <w:szCs w:val="21"/>
              </w:rPr>
            </w:pPr>
          </w:p>
          <w:p w:rsidR="00613DC4" w:rsidRPr="00613DC4" w:rsidRDefault="00613DC4" w:rsidP="00613DC4">
            <w:pPr>
              <w:widowControl w:val="0"/>
              <w:ind w:left="458" w:right="-1" w:hanging="262"/>
              <w:rPr>
                <w:sz w:val="21"/>
                <w:szCs w:val="21"/>
              </w:rPr>
            </w:pPr>
          </w:p>
          <w:p w:rsidR="00613DC4" w:rsidRPr="00613DC4" w:rsidRDefault="00613DC4" w:rsidP="00613DC4">
            <w:pPr>
              <w:pStyle w:val="20"/>
              <w:numPr>
                <w:ilvl w:val="0"/>
                <w:numId w:val="10"/>
              </w:numPr>
              <w:shd w:val="clear" w:color="auto" w:fill="auto"/>
              <w:tabs>
                <w:tab w:val="left" w:pos="396"/>
              </w:tabs>
              <w:spacing w:after="0"/>
              <w:ind w:left="458" w:hanging="262"/>
              <w:jc w:val="left"/>
              <w:rPr>
                <w:rStyle w:val="210pt"/>
                <w:color w:val="auto"/>
                <w:sz w:val="21"/>
                <w:szCs w:val="21"/>
              </w:rPr>
            </w:pPr>
            <w:r w:rsidRPr="00613DC4">
              <w:rPr>
                <w:rStyle w:val="210pt"/>
                <w:color w:val="auto"/>
                <w:sz w:val="21"/>
                <w:szCs w:val="21"/>
              </w:rPr>
              <w:t xml:space="preserve">Stacionāri uzstādīts  uz automobīļa jumta </w:t>
            </w:r>
          </w:p>
          <w:p w:rsidR="00613DC4" w:rsidRPr="00613DC4" w:rsidRDefault="00613DC4" w:rsidP="00613DC4">
            <w:pPr>
              <w:pStyle w:val="20"/>
              <w:shd w:val="clear" w:color="auto" w:fill="auto"/>
              <w:tabs>
                <w:tab w:val="left" w:pos="396"/>
              </w:tabs>
              <w:spacing w:after="0"/>
              <w:ind w:left="458" w:firstLine="0"/>
              <w:jc w:val="left"/>
              <w:rPr>
                <w:sz w:val="21"/>
                <w:szCs w:val="21"/>
              </w:rPr>
            </w:pPr>
            <w:r w:rsidRPr="00613DC4">
              <w:rPr>
                <w:rStyle w:val="210pt"/>
                <w:color w:val="auto"/>
                <w:sz w:val="21"/>
                <w:szCs w:val="21"/>
              </w:rPr>
              <w:t>Elektroniski vadāms no auto vadītāja un blakussēdētāja vietas, ar dublētu iespēju manuāli vadīt no mašīnas jumta.  Ražība vismaz 6000 1/min. pie 10 Bar spiediena ūdens, ūdens – putu un ūdens-pulvera (15 -60 kg/s) padošanas kombinācijā.</w:t>
            </w:r>
          </w:p>
          <w:p w:rsidR="00613DC4" w:rsidRPr="00613DC4" w:rsidRDefault="00613DC4" w:rsidP="00613DC4">
            <w:pPr>
              <w:pStyle w:val="20"/>
              <w:shd w:val="clear" w:color="auto" w:fill="auto"/>
              <w:tabs>
                <w:tab w:val="left" w:pos="816"/>
              </w:tabs>
              <w:spacing w:after="0"/>
              <w:ind w:firstLine="0"/>
              <w:jc w:val="left"/>
              <w:rPr>
                <w:sz w:val="21"/>
                <w:szCs w:val="21"/>
              </w:rPr>
            </w:pPr>
          </w:p>
        </w:tc>
        <w:tc>
          <w:tcPr>
            <w:tcW w:w="1002" w:type="pct"/>
            <w:tcBorders>
              <w:bottom w:val="single" w:sz="4" w:space="0" w:color="auto"/>
            </w:tcBorders>
          </w:tcPr>
          <w:p w:rsidR="00613DC4" w:rsidRPr="00613DC4" w:rsidRDefault="00613DC4" w:rsidP="00613DC4">
            <w:pPr>
              <w:pStyle w:val="20"/>
              <w:numPr>
                <w:ilvl w:val="0"/>
                <w:numId w:val="10"/>
              </w:numPr>
              <w:shd w:val="clear" w:color="auto" w:fill="auto"/>
              <w:tabs>
                <w:tab w:val="left" w:pos="356"/>
              </w:tabs>
              <w:spacing w:after="0"/>
              <w:ind w:left="458" w:hanging="262"/>
              <w:jc w:val="both"/>
              <w:rPr>
                <w:rStyle w:val="210pt"/>
                <w:color w:val="auto"/>
                <w:sz w:val="21"/>
                <w:szCs w:val="21"/>
              </w:rPr>
            </w:pPr>
          </w:p>
        </w:tc>
      </w:tr>
      <w:tr w:rsidR="00613DC4" w:rsidRPr="00613DC4" w:rsidTr="00613DC4">
        <w:trPr>
          <w:cantSplit/>
          <w:trHeight w:val="50"/>
        </w:trPr>
        <w:tc>
          <w:tcPr>
            <w:tcW w:w="640" w:type="pct"/>
            <w:vAlign w:val="center"/>
          </w:tcPr>
          <w:p w:rsidR="00613DC4" w:rsidRPr="00613DC4" w:rsidRDefault="00613DC4" w:rsidP="00613DC4">
            <w:pPr>
              <w:widowControl w:val="0"/>
              <w:ind w:right="-1"/>
              <w:rPr>
                <w:sz w:val="21"/>
                <w:szCs w:val="21"/>
                <w:highlight w:val="yellow"/>
              </w:rPr>
            </w:pPr>
            <w:r w:rsidRPr="00613DC4">
              <w:rPr>
                <w:sz w:val="21"/>
                <w:szCs w:val="21"/>
              </w:rPr>
              <w:t>Putu dozēšanas sistēma</w:t>
            </w:r>
          </w:p>
        </w:tc>
        <w:tc>
          <w:tcPr>
            <w:tcW w:w="3358" w:type="pct"/>
          </w:tcPr>
          <w:p w:rsidR="00613DC4" w:rsidRPr="00613DC4" w:rsidRDefault="00613DC4" w:rsidP="00613DC4">
            <w:pPr>
              <w:widowControl w:val="0"/>
              <w:numPr>
                <w:ilvl w:val="0"/>
                <w:numId w:val="10"/>
              </w:numPr>
              <w:ind w:left="458" w:right="-1" w:hanging="262"/>
              <w:rPr>
                <w:sz w:val="21"/>
                <w:szCs w:val="21"/>
              </w:rPr>
            </w:pPr>
            <w:r w:rsidRPr="00613DC4">
              <w:rPr>
                <w:sz w:val="21"/>
                <w:szCs w:val="21"/>
              </w:rPr>
              <w:t>Ūdens sūknim atbilstoša, automātiska, proporcionāla putu dozēšanas sistēma.</w:t>
            </w:r>
          </w:p>
          <w:p w:rsidR="00613DC4" w:rsidRPr="00613DC4" w:rsidRDefault="00613DC4" w:rsidP="00613DC4">
            <w:pPr>
              <w:widowControl w:val="0"/>
              <w:numPr>
                <w:ilvl w:val="0"/>
                <w:numId w:val="10"/>
              </w:numPr>
              <w:ind w:right="-1"/>
              <w:rPr>
                <w:sz w:val="21"/>
                <w:szCs w:val="21"/>
              </w:rPr>
            </w:pPr>
            <w:r w:rsidRPr="00613DC4">
              <w:rPr>
                <w:sz w:val="21"/>
                <w:szCs w:val="21"/>
              </w:rPr>
              <w:t>Iebūvēta saspiesta gaisa – putu padeves sistēma (CAFS).( Compressed Air Foam System)</w:t>
            </w:r>
          </w:p>
        </w:tc>
        <w:tc>
          <w:tcPr>
            <w:tcW w:w="1002" w:type="pct"/>
          </w:tcPr>
          <w:p w:rsidR="00613DC4" w:rsidRPr="00613DC4" w:rsidRDefault="00613DC4" w:rsidP="00613DC4">
            <w:pPr>
              <w:widowControl w:val="0"/>
              <w:numPr>
                <w:ilvl w:val="0"/>
                <w:numId w:val="10"/>
              </w:numPr>
              <w:ind w:left="458" w:right="-1" w:hanging="262"/>
              <w:rPr>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rPr>
            </w:pPr>
            <w:r w:rsidRPr="00613DC4">
              <w:rPr>
                <w:sz w:val="21"/>
                <w:szCs w:val="21"/>
              </w:rPr>
              <w:t>Dzēšanas pulveris</w:t>
            </w:r>
          </w:p>
        </w:tc>
        <w:tc>
          <w:tcPr>
            <w:tcW w:w="3358" w:type="pct"/>
          </w:tcPr>
          <w:p w:rsidR="00613DC4" w:rsidRPr="00613DC4" w:rsidRDefault="00613DC4" w:rsidP="00613DC4">
            <w:pPr>
              <w:pStyle w:val="20"/>
              <w:numPr>
                <w:ilvl w:val="1"/>
                <w:numId w:val="18"/>
              </w:numPr>
              <w:shd w:val="clear" w:color="auto" w:fill="auto"/>
              <w:tabs>
                <w:tab w:val="left" w:pos="349"/>
              </w:tabs>
              <w:spacing w:after="0" w:line="266" w:lineRule="exact"/>
              <w:ind w:left="458" w:hanging="262"/>
              <w:jc w:val="both"/>
              <w:rPr>
                <w:sz w:val="21"/>
                <w:szCs w:val="21"/>
              </w:rPr>
            </w:pPr>
            <w:r w:rsidRPr="00613DC4">
              <w:rPr>
                <w:rStyle w:val="210pt"/>
                <w:color w:val="auto"/>
                <w:sz w:val="21"/>
                <w:szCs w:val="21"/>
              </w:rPr>
              <w:t>Ne mazāk, kā 250kg.</w:t>
            </w:r>
          </w:p>
          <w:p w:rsidR="00613DC4" w:rsidRPr="00613DC4" w:rsidRDefault="00613DC4" w:rsidP="00613DC4">
            <w:pPr>
              <w:pStyle w:val="20"/>
              <w:numPr>
                <w:ilvl w:val="1"/>
                <w:numId w:val="18"/>
              </w:numPr>
              <w:shd w:val="clear" w:color="auto" w:fill="auto"/>
              <w:tabs>
                <w:tab w:val="left" w:pos="349"/>
              </w:tabs>
              <w:spacing w:after="0" w:line="266" w:lineRule="exact"/>
              <w:ind w:left="458" w:hanging="262"/>
              <w:jc w:val="both"/>
              <w:rPr>
                <w:sz w:val="21"/>
                <w:szCs w:val="21"/>
              </w:rPr>
            </w:pPr>
            <w:r w:rsidRPr="00613DC4">
              <w:rPr>
                <w:rStyle w:val="210pt"/>
                <w:color w:val="auto"/>
                <w:sz w:val="21"/>
                <w:szCs w:val="21"/>
              </w:rPr>
              <w:t>Pulvera padevei izmantot lafetstobrus un ne mazāk kā 30m garu gumijas šļūteni, kas atrodas nodalījumā uz spoles, un noslēdzamu rokas pistoli ar ražību 5-7kg/sek., šļūtenes satīšana automatizēta.</w:t>
            </w:r>
          </w:p>
          <w:p w:rsidR="00613DC4" w:rsidRPr="00613DC4" w:rsidRDefault="00613DC4" w:rsidP="00613DC4">
            <w:pPr>
              <w:widowControl w:val="0"/>
              <w:numPr>
                <w:ilvl w:val="0"/>
                <w:numId w:val="10"/>
              </w:numPr>
              <w:ind w:left="458" w:right="-1" w:hanging="262"/>
              <w:rPr>
                <w:sz w:val="21"/>
                <w:szCs w:val="21"/>
              </w:rPr>
            </w:pPr>
            <w:r w:rsidRPr="00613DC4">
              <w:rPr>
                <w:rStyle w:val="210pt"/>
                <w:color w:val="auto"/>
                <w:sz w:val="21"/>
                <w:szCs w:val="21"/>
              </w:rPr>
              <w:t>Pulvera padeves vārstu var ieslēgt no distances (no kabīnes) un ar roku (manuāli).</w:t>
            </w:r>
          </w:p>
        </w:tc>
        <w:tc>
          <w:tcPr>
            <w:tcW w:w="1002" w:type="pct"/>
          </w:tcPr>
          <w:p w:rsidR="00613DC4" w:rsidRPr="00613DC4" w:rsidRDefault="00613DC4" w:rsidP="00613DC4">
            <w:pPr>
              <w:pStyle w:val="20"/>
              <w:numPr>
                <w:ilvl w:val="1"/>
                <w:numId w:val="18"/>
              </w:numPr>
              <w:shd w:val="clear" w:color="auto" w:fill="auto"/>
              <w:tabs>
                <w:tab w:val="left" w:pos="349"/>
              </w:tabs>
              <w:spacing w:after="0" w:line="266" w:lineRule="exact"/>
              <w:ind w:left="458" w:hanging="262"/>
              <w:jc w:val="both"/>
              <w:rPr>
                <w:rStyle w:val="210pt"/>
                <w:color w:val="auto"/>
                <w:sz w:val="21"/>
                <w:szCs w:val="21"/>
              </w:rPr>
            </w:pPr>
          </w:p>
        </w:tc>
      </w:tr>
      <w:tr w:rsidR="00613DC4" w:rsidRPr="00613DC4" w:rsidTr="00613DC4">
        <w:trPr>
          <w:cantSplit/>
          <w:trHeight w:val="909"/>
        </w:trPr>
        <w:tc>
          <w:tcPr>
            <w:tcW w:w="640" w:type="pct"/>
            <w:tcBorders>
              <w:bottom w:val="single" w:sz="4" w:space="0" w:color="auto"/>
            </w:tcBorders>
            <w:vAlign w:val="center"/>
          </w:tcPr>
          <w:p w:rsidR="00613DC4" w:rsidRPr="00613DC4" w:rsidRDefault="00613DC4" w:rsidP="00613DC4">
            <w:pPr>
              <w:widowControl w:val="0"/>
              <w:ind w:right="-1"/>
              <w:rPr>
                <w:sz w:val="21"/>
                <w:szCs w:val="21"/>
              </w:rPr>
            </w:pPr>
            <w:r w:rsidRPr="00613DC4">
              <w:rPr>
                <w:sz w:val="21"/>
                <w:szCs w:val="21"/>
              </w:rPr>
              <w:lastRenderedPageBreak/>
              <w:t>Elektroniskais aprīkojums</w:t>
            </w:r>
          </w:p>
        </w:tc>
        <w:tc>
          <w:tcPr>
            <w:tcW w:w="3358" w:type="pct"/>
            <w:tcBorders>
              <w:bottom w:val="single" w:sz="4" w:space="0" w:color="auto"/>
            </w:tcBorders>
          </w:tcPr>
          <w:p w:rsidR="00613DC4" w:rsidRPr="00613DC4" w:rsidRDefault="00613DC4" w:rsidP="00613DC4">
            <w:pPr>
              <w:widowControl w:val="0"/>
              <w:numPr>
                <w:ilvl w:val="0"/>
                <w:numId w:val="10"/>
              </w:numPr>
              <w:ind w:left="458" w:right="-1" w:hanging="262"/>
              <w:rPr>
                <w:sz w:val="21"/>
                <w:szCs w:val="21"/>
              </w:rPr>
            </w:pPr>
            <w:r w:rsidRPr="00613DC4">
              <w:rPr>
                <w:sz w:val="21"/>
                <w:szCs w:val="21"/>
              </w:rPr>
              <w:t xml:space="preserve">Ieraksta un vizualizācijas funkciju nodrošinājumam kabīnē pieslēdzama GPS iekārta/videoreģistrācijas iekārta ar ekrānu ne mazaku kā 7″, ar atbilstošu programmnodrošinājumu, t.sk., GPS Latvijas kartēm un saistīto programmnodrošinājumu, pieslēdzama a/m borta spriegumam un uzstādīta uz a/m paneļa kabīnē. </w:t>
            </w:r>
          </w:p>
          <w:p w:rsidR="00613DC4" w:rsidRPr="00613DC4" w:rsidRDefault="00613DC4" w:rsidP="00613DC4">
            <w:pPr>
              <w:widowControl w:val="0"/>
              <w:numPr>
                <w:ilvl w:val="0"/>
                <w:numId w:val="10"/>
              </w:numPr>
              <w:ind w:left="458" w:right="-1" w:hanging="262"/>
              <w:rPr>
                <w:sz w:val="21"/>
                <w:szCs w:val="21"/>
              </w:rPr>
            </w:pPr>
            <w:r w:rsidRPr="00613DC4">
              <w:rPr>
                <w:sz w:val="21"/>
                <w:szCs w:val="21"/>
              </w:rPr>
              <w:t xml:space="preserve">Parkošanās sensori ar brīdinajuma sistemu un atpakaļskata kameru. </w:t>
            </w:r>
          </w:p>
          <w:p w:rsidR="00613DC4" w:rsidRPr="00613DC4" w:rsidRDefault="00613DC4" w:rsidP="00613DC4">
            <w:pPr>
              <w:widowControl w:val="0"/>
              <w:numPr>
                <w:ilvl w:val="0"/>
                <w:numId w:val="10"/>
              </w:numPr>
              <w:ind w:left="458" w:right="-1" w:hanging="262"/>
              <w:rPr>
                <w:sz w:val="21"/>
                <w:szCs w:val="21"/>
              </w:rPr>
            </w:pPr>
            <w:r w:rsidRPr="00613DC4">
              <w:rPr>
                <w:sz w:val="21"/>
                <w:szCs w:val="21"/>
              </w:rPr>
              <w:t>Videoreģistrācijas iekārta nodrošina ierakstu un vizualizāciju uz automašīnas priekšu un uz aizmuguri.</w:t>
            </w:r>
          </w:p>
          <w:p w:rsidR="00613DC4" w:rsidRPr="00613DC4" w:rsidRDefault="00613DC4" w:rsidP="00613DC4">
            <w:pPr>
              <w:widowControl w:val="0"/>
              <w:numPr>
                <w:ilvl w:val="0"/>
                <w:numId w:val="10"/>
              </w:numPr>
              <w:ind w:left="458" w:right="-1" w:hanging="262"/>
              <w:rPr>
                <w:sz w:val="21"/>
                <w:szCs w:val="21"/>
              </w:rPr>
            </w:pPr>
            <w:r w:rsidRPr="00613DC4">
              <w:rPr>
                <w:sz w:val="21"/>
                <w:szCs w:val="21"/>
              </w:rPr>
              <w:t>Videoreģistrātora kameras parametri nodrošina nakts redzamības vizualizāciju.</w:t>
            </w:r>
          </w:p>
        </w:tc>
        <w:tc>
          <w:tcPr>
            <w:tcW w:w="1002" w:type="pct"/>
            <w:tcBorders>
              <w:bottom w:val="single" w:sz="4" w:space="0" w:color="auto"/>
            </w:tcBorders>
          </w:tcPr>
          <w:p w:rsidR="00613DC4" w:rsidRPr="00613DC4" w:rsidRDefault="00613DC4" w:rsidP="00613DC4">
            <w:pPr>
              <w:widowControl w:val="0"/>
              <w:numPr>
                <w:ilvl w:val="0"/>
                <w:numId w:val="10"/>
              </w:numPr>
              <w:ind w:left="458" w:right="-1" w:hanging="262"/>
              <w:rPr>
                <w:sz w:val="21"/>
                <w:szCs w:val="21"/>
              </w:rPr>
            </w:pPr>
          </w:p>
        </w:tc>
      </w:tr>
      <w:tr w:rsidR="00613DC4" w:rsidRPr="00613DC4" w:rsidTr="00613DC4">
        <w:trPr>
          <w:cantSplit/>
          <w:trHeight w:val="909"/>
        </w:trPr>
        <w:tc>
          <w:tcPr>
            <w:tcW w:w="640" w:type="pct"/>
            <w:tcBorders>
              <w:bottom w:val="single" w:sz="4" w:space="0" w:color="auto"/>
            </w:tcBorders>
            <w:vAlign w:val="center"/>
          </w:tcPr>
          <w:p w:rsidR="00613DC4" w:rsidRPr="00613DC4" w:rsidRDefault="00613DC4" w:rsidP="00613DC4">
            <w:pPr>
              <w:widowControl w:val="0"/>
              <w:ind w:right="-1"/>
              <w:rPr>
                <w:sz w:val="21"/>
                <w:szCs w:val="21"/>
              </w:rPr>
            </w:pPr>
            <w:r w:rsidRPr="00613DC4">
              <w:rPr>
                <w:sz w:val="21"/>
                <w:szCs w:val="21"/>
              </w:rPr>
              <w:t>Glābšanas aprīkojums uz cisternas jumta.</w:t>
            </w:r>
          </w:p>
        </w:tc>
        <w:tc>
          <w:tcPr>
            <w:tcW w:w="3358" w:type="pct"/>
            <w:tcBorders>
              <w:bottom w:val="single" w:sz="4" w:space="0" w:color="auto"/>
            </w:tcBorders>
          </w:tcPr>
          <w:tbl>
            <w:tblPr>
              <w:tblW w:w="8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4"/>
            </w:tblGrid>
            <w:tr w:rsidR="00613DC4" w:rsidRPr="00613DC4" w:rsidTr="00723A2A">
              <w:trPr>
                <w:cantSplit/>
                <w:trHeight w:val="909"/>
              </w:trPr>
              <w:tc>
                <w:tcPr>
                  <w:tcW w:w="8464" w:type="dxa"/>
                  <w:tcBorders>
                    <w:top w:val="nil"/>
                    <w:left w:val="nil"/>
                    <w:bottom w:val="nil"/>
                    <w:right w:val="nil"/>
                  </w:tcBorders>
                </w:tcPr>
                <w:p w:rsidR="00613DC4" w:rsidRPr="00613DC4" w:rsidRDefault="00613DC4" w:rsidP="00683972">
                  <w:pPr>
                    <w:framePr w:hSpace="180" w:wrap="around" w:vAnchor="text" w:hAnchor="text" w:y="1"/>
                    <w:widowControl w:val="0"/>
                    <w:ind w:left="458" w:right="-1" w:hanging="262"/>
                    <w:suppressOverlap/>
                    <w:rPr>
                      <w:sz w:val="21"/>
                      <w:szCs w:val="21"/>
                    </w:rPr>
                  </w:pPr>
                </w:p>
                <w:p w:rsidR="00613DC4" w:rsidRPr="00613DC4" w:rsidRDefault="00613DC4" w:rsidP="00683972">
                  <w:pPr>
                    <w:framePr w:hSpace="180" w:wrap="around" w:vAnchor="text" w:hAnchor="text" w:y="1"/>
                    <w:widowControl w:val="0"/>
                    <w:numPr>
                      <w:ilvl w:val="0"/>
                      <w:numId w:val="11"/>
                    </w:numPr>
                    <w:ind w:left="458" w:right="-1" w:hanging="262"/>
                    <w:suppressOverlap/>
                    <w:rPr>
                      <w:sz w:val="21"/>
                      <w:szCs w:val="21"/>
                    </w:rPr>
                  </w:pPr>
                  <w:r w:rsidRPr="00613DC4">
                    <w:rPr>
                      <w:sz w:val="21"/>
                      <w:szCs w:val="21"/>
                    </w:rPr>
                    <w:t xml:space="preserve">Vienas izbīdamās kāpnes ar izbīdāmo/trīša mehānismu, </w:t>
                  </w:r>
                </w:p>
                <w:p w:rsidR="00613DC4" w:rsidRPr="00613DC4" w:rsidRDefault="00613DC4" w:rsidP="00683972">
                  <w:pPr>
                    <w:framePr w:hSpace="180" w:wrap="around" w:vAnchor="text" w:hAnchor="text" w:y="1"/>
                    <w:widowControl w:val="0"/>
                    <w:ind w:left="458" w:right="-1" w:hanging="262"/>
                    <w:suppressOverlap/>
                    <w:rPr>
                      <w:sz w:val="21"/>
                      <w:szCs w:val="21"/>
                    </w:rPr>
                  </w:pPr>
                  <w:r w:rsidRPr="00613DC4">
                    <w:rPr>
                      <w:sz w:val="21"/>
                      <w:szCs w:val="21"/>
                    </w:rPr>
                    <w:t xml:space="preserve">pieslienamas gaisa kuģim izmantojot amortizējošus </w:t>
                  </w:r>
                </w:p>
                <w:p w:rsidR="00613DC4" w:rsidRPr="00613DC4" w:rsidRDefault="00613DC4" w:rsidP="00683972">
                  <w:pPr>
                    <w:framePr w:hSpace="180" w:wrap="around" w:vAnchor="text" w:hAnchor="text" w:y="1"/>
                    <w:widowControl w:val="0"/>
                    <w:ind w:left="458" w:right="-1" w:hanging="262"/>
                    <w:suppressOverlap/>
                    <w:rPr>
                      <w:sz w:val="21"/>
                      <w:szCs w:val="21"/>
                    </w:rPr>
                  </w:pPr>
                  <w:r w:rsidRPr="00613DC4">
                    <w:rPr>
                      <w:sz w:val="21"/>
                      <w:szCs w:val="21"/>
                    </w:rPr>
                    <w:t xml:space="preserve">distancerus,trepju galā platforma, lai nodrošinātu ērtu gaisa </w:t>
                  </w:r>
                </w:p>
                <w:p w:rsidR="00613DC4" w:rsidRPr="00613DC4" w:rsidRDefault="00613DC4" w:rsidP="00683972">
                  <w:pPr>
                    <w:framePr w:hSpace="180" w:wrap="around" w:vAnchor="text" w:hAnchor="text" w:y="1"/>
                    <w:widowControl w:val="0"/>
                    <w:ind w:left="458" w:right="-1" w:hanging="262"/>
                    <w:suppressOverlap/>
                    <w:rPr>
                      <w:sz w:val="21"/>
                      <w:szCs w:val="21"/>
                    </w:rPr>
                  </w:pPr>
                  <w:r w:rsidRPr="00613DC4">
                    <w:rPr>
                      <w:sz w:val="21"/>
                      <w:szCs w:val="21"/>
                    </w:rPr>
                    <w:t xml:space="preserve">kuģu durvju atvēršanu, izvilktā veidā ne īsākas, kā 8 m, ar </w:t>
                  </w:r>
                </w:p>
                <w:p w:rsidR="00613DC4" w:rsidRPr="00613DC4" w:rsidRDefault="00613DC4" w:rsidP="00683972">
                  <w:pPr>
                    <w:framePr w:hSpace="180" w:wrap="around" w:vAnchor="text" w:hAnchor="text" w:y="1"/>
                    <w:widowControl w:val="0"/>
                    <w:ind w:left="458" w:right="-1" w:hanging="262"/>
                    <w:suppressOverlap/>
                    <w:rPr>
                      <w:sz w:val="21"/>
                      <w:szCs w:val="21"/>
                    </w:rPr>
                  </w:pPr>
                  <w:r w:rsidRPr="00613DC4">
                    <w:rPr>
                      <w:sz w:val="21"/>
                      <w:szCs w:val="21"/>
                    </w:rPr>
                    <w:t xml:space="preserve">ātru mehānisku noņemšanas mehānismu no automobiļa </w:t>
                  </w:r>
                </w:p>
                <w:p w:rsidR="00613DC4" w:rsidRPr="00613DC4" w:rsidRDefault="00613DC4" w:rsidP="00683972">
                  <w:pPr>
                    <w:framePr w:hSpace="180" w:wrap="around" w:vAnchor="text" w:hAnchor="text" w:y="1"/>
                    <w:widowControl w:val="0"/>
                    <w:ind w:left="458" w:right="-1" w:hanging="262"/>
                    <w:suppressOverlap/>
                    <w:rPr>
                      <w:sz w:val="21"/>
                      <w:szCs w:val="21"/>
                    </w:rPr>
                  </w:pPr>
                  <w:r w:rsidRPr="00613DC4">
                    <w:rPr>
                      <w:sz w:val="21"/>
                      <w:szCs w:val="21"/>
                    </w:rPr>
                    <w:t xml:space="preserve">jumta, vai sāniem. </w:t>
                  </w:r>
                </w:p>
                <w:p w:rsidR="00613DC4" w:rsidRPr="00613DC4" w:rsidRDefault="00613DC4" w:rsidP="00683972">
                  <w:pPr>
                    <w:framePr w:hSpace="180" w:wrap="around" w:vAnchor="text" w:hAnchor="text" w:y="1"/>
                    <w:widowControl w:val="0"/>
                    <w:numPr>
                      <w:ilvl w:val="0"/>
                      <w:numId w:val="11"/>
                    </w:numPr>
                    <w:ind w:left="458" w:right="-1" w:hanging="262"/>
                    <w:suppressOverlap/>
                    <w:rPr>
                      <w:sz w:val="21"/>
                      <w:szCs w:val="21"/>
                    </w:rPr>
                  </w:pPr>
                  <w:r w:rsidRPr="00613DC4">
                    <w:rPr>
                      <w:sz w:val="21"/>
                      <w:szCs w:val="21"/>
                    </w:rPr>
                    <w:t xml:space="preserve">Vienas izbīdāmas kāpnes pieslienamas gaisa kuģim, </w:t>
                  </w:r>
                </w:p>
                <w:p w:rsidR="00613DC4" w:rsidRPr="00613DC4" w:rsidRDefault="00613DC4" w:rsidP="00683972">
                  <w:pPr>
                    <w:framePr w:hSpace="180" w:wrap="around" w:vAnchor="text" w:hAnchor="text" w:y="1"/>
                    <w:widowControl w:val="0"/>
                    <w:ind w:left="458" w:right="-1" w:hanging="262"/>
                    <w:suppressOverlap/>
                    <w:rPr>
                      <w:sz w:val="21"/>
                      <w:szCs w:val="21"/>
                    </w:rPr>
                  </w:pPr>
                  <w:r w:rsidRPr="00613DC4">
                    <w:rPr>
                      <w:sz w:val="21"/>
                      <w:szCs w:val="21"/>
                    </w:rPr>
                    <w:t xml:space="preserve">      izmantojot amortizējošus distancerus līdz 5m garas.</w:t>
                  </w:r>
                </w:p>
                <w:p w:rsidR="00613DC4" w:rsidRPr="00613DC4" w:rsidRDefault="00613DC4" w:rsidP="00683972">
                  <w:pPr>
                    <w:framePr w:hSpace="180" w:wrap="around" w:vAnchor="text" w:hAnchor="text" w:y="1"/>
                    <w:widowControl w:val="0"/>
                    <w:ind w:left="458" w:right="-1" w:hanging="262"/>
                    <w:suppressOverlap/>
                    <w:rPr>
                      <w:sz w:val="21"/>
                      <w:szCs w:val="21"/>
                    </w:rPr>
                  </w:pPr>
                </w:p>
              </w:tc>
            </w:tr>
            <w:tr w:rsidR="00613DC4" w:rsidRPr="00613DC4" w:rsidTr="00723A2A">
              <w:trPr>
                <w:cantSplit/>
                <w:trHeight w:hRule="exact" w:val="10"/>
              </w:trPr>
              <w:tc>
                <w:tcPr>
                  <w:tcW w:w="8464" w:type="dxa"/>
                  <w:tcBorders>
                    <w:top w:val="nil"/>
                  </w:tcBorders>
                </w:tcPr>
                <w:p w:rsidR="00613DC4" w:rsidRPr="00613DC4" w:rsidRDefault="00613DC4" w:rsidP="00683972">
                  <w:pPr>
                    <w:framePr w:hSpace="180" w:wrap="around" w:vAnchor="text" w:hAnchor="text" w:y="1"/>
                    <w:widowControl w:val="0"/>
                    <w:numPr>
                      <w:ilvl w:val="0"/>
                      <w:numId w:val="11"/>
                    </w:numPr>
                    <w:ind w:left="458" w:right="-1" w:hanging="262"/>
                    <w:suppressOverlap/>
                    <w:rPr>
                      <w:sz w:val="21"/>
                      <w:szCs w:val="21"/>
                    </w:rPr>
                  </w:pPr>
                  <w:r w:rsidRPr="00613DC4">
                    <w:rPr>
                      <w:sz w:val="21"/>
                      <w:szCs w:val="21"/>
                    </w:rPr>
                    <w:t xml:space="preserve">leņķa slīpmašīna akumulatoru tipa– 1 gb.; </w:t>
                  </w:r>
                </w:p>
                <w:p w:rsidR="00613DC4" w:rsidRPr="00613DC4" w:rsidRDefault="00613DC4" w:rsidP="00683972">
                  <w:pPr>
                    <w:framePr w:hSpace="180" w:wrap="around" w:vAnchor="text" w:hAnchor="text" w:y="1"/>
                    <w:widowControl w:val="0"/>
                    <w:numPr>
                      <w:ilvl w:val="0"/>
                      <w:numId w:val="11"/>
                    </w:numPr>
                    <w:ind w:left="458" w:right="-1" w:hanging="262"/>
                    <w:suppressOverlap/>
                    <w:rPr>
                      <w:sz w:val="21"/>
                      <w:szCs w:val="21"/>
                    </w:rPr>
                  </w:pPr>
                  <w:r w:rsidRPr="00613DC4">
                    <w:rPr>
                      <w:sz w:val="21"/>
                      <w:szCs w:val="21"/>
                    </w:rPr>
                    <w:t xml:space="preserve">apaļknaibles – 1 gb.; </w:t>
                  </w:r>
                </w:p>
                <w:p w:rsidR="00613DC4" w:rsidRPr="00613DC4" w:rsidRDefault="00613DC4" w:rsidP="00683972">
                  <w:pPr>
                    <w:framePr w:hSpace="180" w:wrap="around" w:vAnchor="text" w:hAnchor="text" w:y="1"/>
                    <w:widowControl w:val="0"/>
                    <w:numPr>
                      <w:ilvl w:val="0"/>
                      <w:numId w:val="11"/>
                    </w:numPr>
                    <w:ind w:left="458" w:right="-1" w:hanging="262"/>
                    <w:suppressOverlap/>
                    <w:rPr>
                      <w:sz w:val="21"/>
                      <w:szCs w:val="21"/>
                    </w:rPr>
                  </w:pPr>
                  <w:r w:rsidRPr="00613DC4">
                    <w:rPr>
                      <w:sz w:val="21"/>
                      <w:szCs w:val="21"/>
                    </w:rPr>
                    <w:t>sānkniebles – 1 gb.;</w:t>
                  </w:r>
                </w:p>
                <w:p w:rsidR="00613DC4" w:rsidRPr="00613DC4" w:rsidRDefault="00613DC4" w:rsidP="00683972">
                  <w:pPr>
                    <w:framePr w:hSpace="180" w:wrap="around" w:vAnchor="text" w:hAnchor="text" w:y="1"/>
                    <w:widowControl w:val="0"/>
                    <w:numPr>
                      <w:ilvl w:val="0"/>
                      <w:numId w:val="11"/>
                    </w:numPr>
                    <w:ind w:left="458" w:right="-1" w:hanging="262"/>
                    <w:suppressOverlap/>
                    <w:rPr>
                      <w:sz w:val="21"/>
                      <w:szCs w:val="21"/>
                    </w:rPr>
                  </w:pPr>
                  <w:r w:rsidRPr="00613DC4">
                    <w:rPr>
                      <w:sz w:val="21"/>
                      <w:szCs w:val="21"/>
                    </w:rPr>
                    <w:t>plakanknaibles 25 cm – 1 gb.;</w:t>
                  </w:r>
                </w:p>
                <w:p w:rsidR="00613DC4" w:rsidRPr="00613DC4" w:rsidRDefault="00613DC4" w:rsidP="00683972">
                  <w:pPr>
                    <w:framePr w:hSpace="180" w:wrap="around" w:vAnchor="text" w:hAnchor="text" w:y="1"/>
                    <w:widowControl w:val="0"/>
                    <w:numPr>
                      <w:ilvl w:val="0"/>
                      <w:numId w:val="11"/>
                    </w:numPr>
                    <w:ind w:left="458" w:right="-1" w:hanging="262"/>
                    <w:suppressOverlap/>
                    <w:rPr>
                      <w:sz w:val="21"/>
                      <w:szCs w:val="21"/>
                    </w:rPr>
                  </w:pPr>
                  <w:r w:rsidRPr="00613DC4">
                    <w:rPr>
                      <w:sz w:val="21"/>
                      <w:szCs w:val="21"/>
                    </w:rPr>
                    <w:t xml:space="preserve">šķēres metāla griešanai – 1 gb.; </w:t>
                  </w:r>
                </w:p>
                <w:p w:rsidR="00613DC4" w:rsidRPr="00613DC4" w:rsidRDefault="00613DC4" w:rsidP="00683972">
                  <w:pPr>
                    <w:framePr w:hSpace="180" w:wrap="around" w:vAnchor="text" w:hAnchor="text" w:y="1"/>
                    <w:widowControl w:val="0"/>
                    <w:numPr>
                      <w:ilvl w:val="0"/>
                      <w:numId w:val="11"/>
                    </w:numPr>
                    <w:ind w:left="458" w:right="-1" w:hanging="262"/>
                    <w:suppressOverlap/>
                    <w:rPr>
                      <w:sz w:val="21"/>
                      <w:szCs w:val="21"/>
                    </w:rPr>
                  </w:pPr>
                  <w:r w:rsidRPr="00613DC4">
                    <w:rPr>
                      <w:sz w:val="21"/>
                      <w:szCs w:val="21"/>
                    </w:rPr>
                    <w:t xml:space="preserve">ugunsizturīgi cimdi – 5 (pāri);ugunsizturīgs </w:t>
                  </w:r>
                </w:p>
                <w:p w:rsidR="00613DC4" w:rsidRPr="00613DC4" w:rsidRDefault="00613DC4" w:rsidP="00683972">
                  <w:pPr>
                    <w:framePr w:hSpace="180" w:wrap="around" w:vAnchor="text" w:hAnchor="text" w:y="1"/>
                    <w:widowControl w:val="0"/>
                    <w:numPr>
                      <w:ilvl w:val="0"/>
                      <w:numId w:val="11"/>
                    </w:numPr>
                    <w:ind w:left="458" w:right="-1" w:hanging="262"/>
                    <w:suppressOverlap/>
                    <w:rPr>
                      <w:sz w:val="21"/>
                      <w:szCs w:val="21"/>
                    </w:rPr>
                  </w:pPr>
                  <w:r w:rsidRPr="00613DC4">
                    <w:rPr>
                      <w:sz w:val="21"/>
                      <w:szCs w:val="21"/>
                    </w:rPr>
                    <w:t>siltumu atstarojošs aizsargtērps ar saspiestā gaisa elpošanas aparāta novietojumu tērpa iekšpusē un siltumu atstarojošām maskām- 5 k-ti;</w:t>
                  </w:r>
                </w:p>
                <w:p w:rsidR="00613DC4" w:rsidRPr="00613DC4" w:rsidRDefault="00613DC4" w:rsidP="00683972">
                  <w:pPr>
                    <w:framePr w:hSpace="180" w:wrap="around" w:vAnchor="text" w:hAnchor="text" w:y="1"/>
                    <w:widowControl w:val="0"/>
                    <w:numPr>
                      <w:ilvl w:val="0"/>
                      <w:numId w:val="11"/>
                    </w:numPr>
                    <w:ind w:left="458" w:right="-1" w:hanging="262"/>
                    <w:suppressOverlap/>
                    <w:rPr>
                      <w:sz w:val="21"/>
                      <w:szCs w:val="21"/>
                    </w:rPr>
                  </w:pPr>
                  <w:r w:rsidRPr="00613DC4">
                    <w:rPr>
                      <w:sz w:val="21"/>
                      <w:szCs w:val="21"/>
                    </w:rPr>
                    <w:t>siltumu atstarojoši vairogi personāla aizsardzībai pret izstaroto siltumu 2.gab.</w:t>
                  </w:r>
                </w:p>
                <w:p w:rsidR="00613DC4" w:rsidRPr="00613DC4" w:rsidRDefault="00613DC4" w:rsidP="00683972">
                  <w:pPr>
                    <w:framePr w:hSpace="180" w:wrap="around" w:vAnchor="text" w:hAnchor="text" w:y="1"/>
                    <w:widowControl w:val="0"/>
                    <w:numPr>
                      <w:ilvl w:val="0"/>
                      <w:numId w:val="11"/>
                    </w:numPr>
                    <w:ind w:left="458" w:right="-1" w:hanging="262"/>
                    <w:suppressOverlap/>
                    <w:rPr>
                      <w:sz w:val="21"/>
                      <w:szCs w:val="21"/>
                    </w:rPr>
                  </w:pPr>
                  <w:r w:rsidRPr="00613DC4">
                    <w:rPr>
                      <w:sz w:val="21"/>
                      <w:szCs w:val="21"/>
                    </w:rPr>
                    <w:t xml:space="preserve"> šļūteņu turētāji 6gb;</w:t>
                  </w:r>
                </w:p>
                <w:p w:rsidR="00613DC4" w:rsidRPr="00613DC4" w:rsidRDefault="00613DC4" w:rsidP="00683972">
                  <w:pPr>
                    <w:framePr w:hSpace="180" w:wrap="around" w:vAnchor="text" w:hAnchor="text" w:y="1"/>
                    <w:widowControl w:val="0"/>
                    <w:numPr>
                      <w:ilvl w:val="0"/>
                      <w:numId w:val="11"/>
                    </w:numPr>
                    <w:ind w:left="458" w:right="-1" w:hanging="262"/>
                    <w:suppressOverlap/>
                    <w:rPr>
                      <w:sz w:val="21"/>
                      <w:szCs w:val="21"/>
                    </w:rPr>
                  </w:pPr>
                  <w:r w:rsidRPr="00613DC4">
                    <w:rPr>
                      <w:sz w:val="21"/>
                      <w:szCs w:val="21"/>
                    </w:rPr>
                    <w:t xml:space="preserve"> pulvera ugunsdzēšamie aparāti:6kg-2gb, 30kg-1gb.</w:t>
                  </w:r>
                </w:p>
                <w:p w:rsidR="00613DC4" w:rsidRPr="00613DC4" w:rsidRDefault="00613DC4" w:rsidP="00683972">
                  <w:pPr>
                    <w:framePr w:hSpace="180" w:wrap="around" w:vAnchor="text" w:hAnchor="text" w:y="1"/>
                    <w:widowControl w:val="0"/>
                    <w:ind w:left="458" w:right="-1" w:hanging="262"/>
                    <w:suppressOverlap/>
                    <w:rPr>
                      <w:sz w:val="21"/>
                      <w:szCs w:val="21"/>
                    </w:rPr>
                  </w:pPr>
                </w:p>
                <w:p w:rsidR="00613DC4" w:rsidRPr="00613DC4" w:rsidRDefault="00613DC4" w:rsidP="00683972">
                  <w:pPr>
                    <w:framePr w:hSpace="180" w:wrap="around" w:vAnchor="text" w:hAnchor="text" w:y="1"/>
                    <w:widowControl w:val="0"/>
                    <w:ind w:left="458" w:right="-1" w:hanging="262"/>
                    <w:suppressOverlap/>
                    <w:rPr>
                      <w:sz w:val="21"/>
                      <w:szCs w:val="21"/>
                    </w:rPr>
                  </w:pPr>
                </w:p>
              </w:tc>
            </w:tr>
          </w:tbl>
          <w:p w:rsidR="00613DC4" w:rsidRPr="00613DC4" w:rsidRDefault="00613DC4" w:rsidP="00613DC4">
            <w:pPr>
              <w:widowControl w:val="0"/>
              <w:ind w:left="458" w:right="-1" w:hanging="262"/>
              <w:rPr>
                <w:sz w:val="21"/>
                <w:szCs w:val="21"/>
              </w:rPr>
            </w:pPr>
          </w:p>
        </w:tc>
        <w:tc>
          <w:tcPr>
            <w:tcW w:w="1002" w:type="pct"/>
            <w:tcBorders>
              <w:bottom w:val="single" w:sz="4" w:space="0" w:color="auto"/>
            </w:tcBorders>
          </w:tcPr>
          <w:p w:rsidR="00613DC4" w:rsidRPr="00613DC4" w:rsidRDefault="00613DC4" w:rsidP="00613DC4">
            <w:pPr>
              <w:widowControl w:val="0"/>
              <w:ind w:left="458" w:right="-1" w:hanging="262"/>
              <w:rPr>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rPr>
            </w:pPr>
            <w:r w:rsidRPr="00613DC4">
              <w:rPr>
                <w:sz w:val="21"/>
                <w:szCs w:val="21"/>
              </w:rPr>
              <w:t xml:space="preserve">Izvilkšanas sistēma </w:t>
            </w:r>
          </w:p>
        </w:tc>
        <w:tc>
          <w:tcPr>
            <w:tcW w:w="3358" w:type="pct"/>
          </w:tcPr>
          <w:p w:rsidR="00613DC4" w:rsidRPr="00613DC4" w:rsidRDefault="00613DC4" w:rsidP="00613DC4">
            <w:pPr>
              <w:widowControl w:val="0"/>
              <w:numPr>
                <w:ilvl w:val="0"/>
                <w:numId w:val="11"/>
              </w:numPr>
              <w:ind w:left="458" w:right="-1" w:hanging="262"/>
              <w:rPr>
                <w:sz w:val="21"/>
                <w:szCs w:val="21"/>
              </w:rPr>
            </w:pPr>
            <w:r w:rsidRPr="00613DC4">
              <w:rPr>
                <w:sz w:val="21"/>
                <w:szCs w:val="21"/>
              </w:rPr>
              <w:t>Aprīkota ar automašīnas pilnai masai atbilstošu Vilkšanas (vinčas) sistēmu, trose ne mazāk kā 30 metrus gara ar savienojuma cilpu galā. Novietota automašīnas priekšā. Automašīnas aizmugurē un priekšā  nostiprinātas pilnai masai atbilstošas cilpas mašīnas vilkšanai.</w:t>
            </w:r>
          </w:p>
        </w:tc>
        <w:tc>
          <w:tcPr>
            <w:tcW w:w="1002" w:type="pct"/>
          </w:tcPr>
          <w:p w:rsidR="00613DC4" w:rsidRPr="00613DC4" w:rsidRDefault="00613DC4" w:rsidP="00613DC4">
            <w:pPr>
              <w:widowControl w:val="0"/>
              <w:numPr>
                <w:ilvl w:val="0"/>
                <w:numId w:val="11"/>
              </w:numPr>
              <w:ind w:left="458" w:right="-1" w:hanging="262"/>
              <w:rPr>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rPr>
            </w:pPr>
            <w:r w:rsidRPr="00613DC4">
              <w:rPr>
                <w:sz w:val="21"/>
                <w:szCs w:val="21"/>
              </w:rPr>
              <w:t xml:space="preserve">Ūdens uzpilde no hidranta </w:t>
            </w:r>
          </w:p>
        </w:tc>
        <w:tc>
          <w:tcPr>
            <w:tcW w:w="3358" w:type="pct"/>
          </w:tcPr>
          <w:p w:rsidR="00613DC4" w:rsidRPr="00613DC4" w:rsidRDefault="00613DC4" w:rsidP="00613DC4">
            <w:pPr>
              <w:widowControl w:val="0"/>
              <w:numPr>
                <w:ilvl w:val="0"/>
                <w:numId w:val="12"/>
              </w:numPr>
              <w:ind w:left="458" w:right="-1" w:hanging="262"/>
              <w:rPr>
                <w:sz w:val="21"/>
                <w:szCs w:val="21"/>
              </w:rPr>
            </w:pPr>
            <w:r w:rsidRPr="00613DC4">
              <w:rPr>
                <w:sz w:val="21"/>
                <w:szCs w:val="21"/>
              </w:rPr>
              <w:t>ugunsdzēsības stenders “Maskavas” tipa ar savienojuma galviņām “Bogdanova” tipa ar diametru 77mm;</w:t>
            </w:r>
          </w:p>
          <w:p w:rsidR="00613DC4" w:rsidRPr="00613DC4" w:rsidRDefault="00613DC4" w:rsidP="00613DC4">
            <w:pPr>
              <w:widowControl w:val="0"/>
              <w:numPr>
                <w:ilvl w:val="0"/>
                <w:numId w:val="12"/>
              </w:numPr>
              <w:ind w:left="458" w:right="-1" w:hanging="262"/>
              <w:rPr>
                <w:sz w:val="21"/>
                <w:szCs w:val="21"/>
              </w:rPr>
            </w:pPr>
            <w:r w:rsidRPr="00613DC4">
              <w:rPr>
                <w:sz w:val="21"/>
                <w:szCs w:val="21"/>
              </w:rPr>
              <w:t>hidranta atslēga 2 gab.</w:t>
            </w:r>
          </w:p>
          <w:p w:rsidR="00613DC4" w:rsidRPr="00613DC4" w:rsidRDefault="00613DC4" w:rsidP="00613DC4">
            <w:pPr>
              <w:widowControl w:val="0"/>
              <w:numPr>
                <w:ilvl w:val="0"/>
                <w:numId w:val="12"/>
              </w:numPr>
              <w:ind w:left="458" w:right="-1" w:hanging="262"/>
              <w:rPr>
                <w:sz w:val="21"/>
                <w:szCs w:val="21"/>
              </w:rPr>
            </w:pPr>
            <w:r w:rsidRPr="00613DC4">
              <w:rPr>
                <w:sz w:val="21"/>
                <w:szCs w:val="21"/>
              </w:rPr>
              <w:t xml:space="preserve">magnētiskais vāka pacēlājs, </w:t>
            </w:r>
          </w:p>
          <w:p w:rsidR="00613DC4" w:rsidRPr="00613DC4" w:rsidRDefault="00613DC4" w:rsidP="00613DC4">
            <w:pPr>
              <w:widowControl w:val="0"/>
              <w:numPr>
                <w:ilvl w:val="0"/>
                <w:numId w:val="12"/>
              </w:numPr>
              <w:ind w:left="458" w:right="-1" w:hanging="262"/>
              <w:rPr>
                <w:sz w:val="21"/>
                <w:szCs w:val="21"/>
              </w:rPr>
            </w:pPr>
            <w:r w:rsidRPr="00613DC4">
              <w:rPr>
                <w:sz w:val="21"/>
                <w:szCs w:val="21"/>
              </w:rPr>
              <w:t>vāka pacelšanas āķis</w:t>
            </w:r>
          </w:p>
        </w:tc>
        <w:tc>
          <w:tcPr>
            <w:tcW w:w="1002" w:type="pct"/>
          </w:tcPr>
          <w:p w:rsidR="00613DC4" w:rsidRPr="00613DC4" w:rsidRDefault="00613DC4" w:rsidP="00613DC4">
            <w:pPr>
              <w:widowControl w:val="0"/>
              <w:numPr>
                <w:ilvl w:val="0"/>
                <w:numId w:val="12"/>
              </w:numPr>
              <w:ind w:left="458" w:right="-1" w:hanging="262"/>
              <w:rPr>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rPr>
            </w:pPr>
            <w:r w:rsidRPr="00613DC4">
              <w:rPr>
                <w:sz w:val="21"/>
                <w:szCs w:val="21"/>
              </w:rPr>
              <w:t>Diska motorzāģis</w:t>
            </w:r>
          </w:p>
        </w:tc>
        <w:tc>
          <w:tcPr>
            <w:tcW w:w="3358" w:type="pct"/>
          </w:tcPr>
          <w:p w:rsidR="00613DC4" w:rsidRPr="00613DC4" w:rsidRDefault="00613DC4" w:rsidP="00613DC4">
            <w:pPr>
              <w:pStyle w:val="20"/>
              <w:numPr>
                <w:ilvl w:val="1"/>
                <w:numId w:val="17"/>
              </w:numPr>
              <w:shd w:val="clear" w:color="auto" w:fill="auto"/>
              <w:tabs>
                <w:tab w:val="left" w:pos="741"/>
              </w:tabs>
              <w:spacing w:after="0" w:line="270" w:lineRule="exact"/>
              <w:ind w:left="458" w:hanging="262"/>
              <w:jc w:val="left"/>
              <w:rPr>
                <w:sz w:val="21"/>
                <w:szCs w:val="21"/>
              </w:rPr>
            </w:pPr>
            <w:r w:rsidRPr="00613DC4">
              <w:rPr>
                <w:rStyle w:val="210pt"/>
                <w:color w:val="auto"/>
                <w:sz w:val="21"/>
                <w:szCs w:val="21"/>
              </w:rPr>
              <w:t>Profesionāls ar iekšdedzes dzinēju, metāla korpusu ar 350 mm disku komplektu glābšanas darbiem  dažādu  metālu un betona zāģēšanai,</w:t>
            </w:r>
            <w:r w:rsidRPr="00613DC4">
              <w:rPr>
                <w:sz w:val="21"/>
                <w:szCs w:val="21"/>
              </w:rPr>
              <w:t xml:space="preserve"> </w:t>
            </w:r>
            <w:r w:rsidRPr="00613DC4">
              <w:rPr>
                <w:rStyle w:val="210pt"/>
                <w:color w:val="auto"/>
                <w:sz w:val="21"/>
                <w:szCs w:val="21"/>
              </w:rPr>
              <w:t>ar rezerves disku komplektu. Diski viegli un operatīvi nomaināmi.</w:t>
            </w:r>
          </w:p>
          <w:p w:rsidR="00613DC4" w:rsidRPr="00613DC4" w:rsidRDefault="00613DC4" w:rsidP="00613DC4">
            <w:pPr>
              <w:pStyle w:val="20"/>
              <w:numPr>
                <w:ilvl w:val="1"/>
                <w:numId w:val="17"/>
              </w:numPr>
              <w:shd w:val="clear" w:color="auto" w:fill="auto"/>
              <w:tabs>
                <w:tab w:val="left" w:pos="741"/>
              </w:tabs>
              <w:spacing w:after="0" w:line="270" w:lineRule="exact"/>
              <w:ind w:left="458" w:hanging="262"/>
              <w:jc w:val="left"/>
              <w:rPr>
                <w:rStyle w:val="210pt"/>
                <w:color w:val="auto"/>
                <w:sz w:val="21"/>
                <w:szCs w:val="21"/>
                <w:shd w:val="clear" w:color="auto" w:fill="auto"/>
                <w:lang w:bidi="ar-SA"/>
              </w:rPr>
            </w:pPr>
            <w:r w:rsidRPr="00613DC4">
              <w:rPr>
                <w:rStyle w:val="210pt"/>
                <w:color w:val="auto"/>
                <w:sz w:val="21"/>
                <w:szCs w:val="21"/>
              </w:rPr>
              <w:t>Dzinēja jauda ne mazāka kā 4,5K W.</w:t>
            </w:r>
          </w:p>
          <w:p w:rsidR="00613DC4" w:rsidRPr="00613DC4" w:rsidRDefault="00613DC4" w:rsidP="00613DC4">
            <w:pPr>
              <w:pStyle w:val="20"/>
              <w:numPr>
                <w:ilvl w:val="1"/>
                <w:numId w:val="17"/>
              </w:numPr>
              <w:shd w:val="clear" w:color="auto" w:fill="auto"/>
              <w:tabs>
                <w:tab w:val="left" w:pos="741"/>
              </w:tabs>
              <w:spacing w:after="0" w:line="270" w:lineRule="exact"/>
              <w:ind w:left="458" w:hanging="262"/>
              <w:jc w:val="left"/>
              <w:rPr>
                <w:sz w:val="21"/>
                <w:szCs w:val="21"/>
              </w:rPr>
            </w:pPr>
            <w:r w:rsidRPr="00613DC4">
              <w:rPr>
                <w:rStyle w:val="210pt"/>
                <w:color w:val="auto"/>
                <w:sz w:val="21"/>
                <w:szCs w:val="21"/>
              </w:rPr>
              <w:t>Komplektā kanna benzīnam ar automātisku vārstu degvielas uzpildei.</w:t>
            </w:r>
          </w:p>
        </w:tc>
        <w:tc>
          <w:tcPr>
            <w:tcW w:w="1002" w:type="pct"/>
          </w:tcPr>
          <w:p w:rsidR="00613DC4" w:rsidRPr="00613DC4" w:rsidRDefault="00613DC4" w:rsidP="00613DC4">
            <w:pPr>
              <w:pStyle w:val="20"/>
              <w:numPr>
                <w:ilvl w:val="1"/>
                <w:numId w:val="17"/>
              </w:numPr>
              <w:shd w:val="clear" w:color="auto" w:fill="auto"/>
              <w:tabs>
                <w:tab w:val="left" w:pos="741"/>
              </w:tabs>
              <w:spacing w:after="0" w:line="270" w:lineRule="exact"/>
              <w:ind w:left="458" w:hanging="262"/>
              <w:jc w:val="left"/>
              <w:rPr>
                <w:rStyle w:val="210pt"/>
                <w:color w:val="auto"/>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rPr>
            </w:pPr>
            <w:r w:rsidRPr="00613DC4">
              <w:rPr>
                <w:sz w:val="21"/>
                <w:szCs w:val="21"/>
              </w:rPr>
              <w:t>Ķēdes motorzāģis</w:t>
            </w:r>
          </w:p>
        </w:tc>
        <w:tc>
          <w:tcPr>
            <w:tcW w:w="3358" w:type="pct"/>
          </w:tcPr>
          <w:p w:rsidR="00613DC4" w:rsidRPr="00613DC4" w:rsidRDefault="00613DC4" w:rsidP="00613DC4">
            <w:pPr>
              <w:pStyle w:val="20"/>
              <w:numPr>
                <w:ilvl w:val="1"/>
                <w:numId w:val="17"/>
              </w:numPr>
              <w:shd w:val="clear" w:color="auto" w:fill="auto"/>
              <w:tabs>
                <w:tab w:val="left" w:pos="741"/>
              </w:tabs>
              <w:spacing w:after="0" w:line="270" w:lineRule="exact"/>
              <w:ind w:left="458" w:hanging="262"/>
              <w:jc w:val="left"/>
              <w:rPr>
                <w:rStyle w:val="210pt"/>
                <w:color w:val="auto"/>
                <w:sz w:val="21"/>
                <w:szCs w:val="21"/>
              </w:rPr>
            </w:pPr>
            <w:r w:rsidRPr="00613DC4">
              <w:rPr>
                <w:rStyle w:val="210pt"/>
                <w:color w:val="auto"/>
                <w:sz w:val="21"/>
                <w:szCs w:val="21"/>
              </w:rPr>
              <w:t>Profesionāls ar iekšdedzes dzinēju ar jaudu no 3,2kW un ne īsāku kā 45 cm sliedes garumu. Līdzi instrumentu komplekts, ķēdes asināšanai un zāģa apkopei un rezerves ķēde.</w:t>
            </w:r>
          </w:p>
          <w:p w:rsidR="00613DC4" w:rsidRPr="00613DC4" w:rsidRDefault="00613DC4" w:rsidP="00613DC4">
            <w:pPr>
              <w:pStyle w:val="20"/>
              <w:numPr>
                <w:ilvl w:val="1"/>
                <w:numId w:val="17"/>
              </w:numPr>
              <w:shd w:val="clear" w:color="auto" w:fill="auto"/>
              <w:tabs>
                <w:tab w:val="left" w:pos="741"/>
              </w:tabs>
              <w:spacing w:after="0" w:line="270" w:lineRule="exact"/>
              <w:ind w:left="458" w:hanging="262"/>
              <w:jc w:val="left"/>
              <w:rPr>
                <w:rStyle w:val="210pt"/>
                <w:color w:val="auto"/>
                <w:sz w:val="21"/>
                <w:szCs w:val="21"/>
              </w:rPr>
            </w:pPr>
            <w:r w:rsidRPr="00613DC4">
              <w:rPr>
                <w:rStyle w:val="210pt"/>
                <w:color w:val="auto"/>
                <w:sz w:val="21"/>
                <w:szCs w:val="21"/>
              </w:rPr>
              <w:t>Komplektā kombinētā kanna degvielai un ķēdes eļļai ar automātisku vārstu degvielas uzpildei.</w:t>
            </w:r>
          </w:p>
        </w:tc>
        <w:tc>
          <w:tcPr>
            <w:tcW w:w="1002" w:type="pct"/>
          </w:tcPr>
          <w:p w:rsidR="00613DC4" w:rsidRPr="00613DC4" w:rsidRDefault="00613DC4" w:rsidP="00613DC4">
            <w:pPr>
              <w:pStyle w:val="20"/>
              <w:numPr>
                <w:ilvl w:val="1"/>
                <w:numId w:val="17"/>
              </w:numPr>
              <w:shd w:val="clear" w:color="auto" w:fill="auto"/>
              <w:tabs>
                <w:tab w:val="left" w:pos="741"/>
              </w:tabs>
              <w:spacing w:after="0" w:line="270" w:lineRule="exact"/>
              <w:ind w:left="458" w:hanging="262"/>
              <w:jc w:val="left"/>
              <w:rPr>
                <w:rStyle w:val="210pt"/>
                <w:color w:val="auto"/>
                <w:sz w:val="21"/>
                <w:szCs w:val="21"/>
              </w:rPr>
            </w:pPr>
          </w:p>
        </w:tc>
      </w:tr>
      <w:tr w:rsidR="00613DC4" w:rsidRPr="00613DC4" w:rsidTr="00613DC4">
        <w:trPr>
          <w:cantSplit/>
        </w:trPr>
        <w:tc>
          <w:tcPr>
            <w:tcW w:w="640" w:type="pct"/>
            <w:vAlign w:val="center"/>
          </w:tcPr>
          <w:p w:rsidR="00613DC4" w:rsidRPr="00613DC4" w:rsidRDefault="00613DC4" w:rsidP="00613DC4">
            <w:pPr>
              <w:pStyle w:val="20"/>
              <w:shd w:val="clear" w:color="auto" w:fill="auto"/>
              <w:spacing w:after="0" w:line="227" w:lineRule="exact"/>
              <w:ind w:firstLine="0"/>
              <w:jc w:val="left"/>
              <w:rPr>
                <w:sz w:val="21"/>
                <w:szCs w:val="21"/>
              </w:rPr>
            </w:pPr>
            <w:r w:rsidRPr="00613DC4">
              <w:rPr>
                <w:rStyle w:val="210pt"/>
                <w:color w:val="auto"/>
                <w:sz w:val="21"/>
                <w:szCs w:val="21"/>
              </w:rPr>
              <w:lastRenderedPageBreak/>
              <w:t>Aprīkojums</w:t>
            </w:r>
          </w:p>
          <w:p w:rsidR="00613DC4" w:rsidRPr="00613DC4" w:rsidRDefault="00613DC4" w:rsidP="00613DC4">
            <w:pPr>
              <w:pStyle w:val="20"/>
              <w:shd w:val="clear" w:color="auto" w:fill="auto"/>
              <w:spacing w:after="0" w:line="227" w:lineRule="exact"/>
              <w:ind w:firstLine="0"/>
              <w:jc w:val="left"/>
              <w:rPr>
                <w:sz w:val="21"/>
                <w:szCs w:val="21"/>
              </w:rPr>
            </w:pPr>
            <w:r w:rsidRPr="00613DC4">
              <w:rPr>
                <w:rStyle w:val="210pt"/>
                <w:color w:val="auto"/>
                <w:sz w:val="21"/>
                <w:szCs w:val="21"/>
              </w:rPr>
              <w:t>sakārtots</w:t>
            </w:r>
          </w:p>
          <w:p w:rsidR="00613DC4" w:rsidRPr="00613DC4" w:rsidRDefault="00613DC4" w:rsidP="00613DC4">
            <w:pPr>
              <w:widowControl w:val="0"/>
              <w:ind w:right="-1"/>
              <w:rPr>
                <w:sz w:val="21"/>
                <w:szCs w:val="21"/>
              </w:rPr>
            </w:pPr>
            <w:r w:rsidRPr="00613DC4">
              <w:rPr>
                <w:rStyle w:val="210pt"/>
                <w:color w:val="auto"/>
                <w:sz w:val="21"/>
                <w:szCs w:val="21"/>
              </w:rPr>
              <w:t>nodalījumos un uz virsbūves jumta hermētiskās  kastēs.</w:t>
            </w:r>
          </w:p>
        </w:tc>
        <w:tc>
          <w:tcPr>
            <w:tcW w:w="3358" w:type="pct"/>
          </w:tcPr>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rStyle w:val="210pt"/>
                <w:color w:val="auto"/>
                <w:sz w:val="21"/>
                <w:szCs w:val="21"/>
              </w:rPr>
            </w:pPr>
            <w:r w:rsidRPr="00613DC4">
              <w:rPr>
                <w:rStyle w:val="210pt"/>
                <w:color w:val="auto"/>
                <w:sz w:val="21"/>
                <w:szCs w:val="21"/>
              </w:rPr>
              <w:t>Pirmās palīdzības aptieciņa 2 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rStyle w:val="210pt"/>
                <w:color w:val="auto"/>
                <w:sz w:val="21"/>
                <w:szCs w:val="21"/>
              </w:rPr>
            </w:pPr>
            <w:r w:rsidRPr="00613DC4">
              <w:rPr>
                <w:rStyle w:val="210pt"/>
                <w:color w:val="auto"/>
                <w:sz w:val="21"/>
                <w:szCs w:val="21"/>
              </w:rPr>
              <w:t>Imobilizācijas dēlis ar cietušā galvas fiksēšanas palikņiem un fiksēšanas siksnu komplektu 2 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Žokļatslēgu komplekts no 6mm līdz 32 mm 1 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Cirvis, glābšanas, liels,-1 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Cirvis, glābšanas, mazs, 1 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Lauznis, 95 cm-1gab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Lauznis, 1,65 m-1gab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Cirtnis, auksti velmēts, 2,5 cm-lgab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rStyle w:val="210pt"/>
                <w:color w:val="auto"/>
                <w:sz w:val="21"/>
                <w:szCs w:val="21"/>
                <w:shd w:val="clear" w:color="auto" w:fill="auto"/>
                <w:lang w:bidi="ar-SA"/>
              </w:rPr>
            </w:pPr>
            <w:r w:rsidRPr="00613DC4">
              <w:rPr>
                <w:rStyle w:val="210pt"/>
                <w:color w:val="auto"/>
                <w:sz w:val="21"/>
                <w:szCs w:val="21"/>
              </w:rPr>
              <w:t>Āmurs, 1,8 kg-1gab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Gaisa kuģu avārijas un glābšanas rokas instrumentu komplekts:</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Zāģis, metāla zāģēšanai, vai metāla zāģītis, smagai ekspluatācijas slodzei, komplektā ar rezerves asmeņiem-lgab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Sega, ugunsizturīga-5gab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Siksnu griešanas instruments- 4gab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 xml:space="preserve">Ugunsizturīga virve, 15 m gara – l.gab  </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 xml:space="preserve">Ugunsizturīga virve, 30m gara-1.gab    </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Skrūvgrieži, dažādi (komplekts) –lgab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Šķēres metālam mehāniskas – lgab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Ķīļi, 15 cm augsti-4gab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rStyle w:val="210pt"/>
                <w:color w:val="auto"/>
                <w:sz w:val="21"/>
                <w:szCs w:val="21"/>
                <w:shd w:val="clear" w:color="auto" w:fill="auto"/>
                <w:lang w:bidi="ar-SA"/>
              </w:rPr>
            </w:pPr>
            <w:r w:rsidRPr="00613DC4">
              <w:rPr>
                <w:rStyle w:val="210pt"/>
                <w:color w:val="auto"/>
                <w:sz w:val="21"/>
                <w:szCs w:val="21"/>
              </w:rPr>
              <w:t>Ķīļi, 10 cm augsti-2gab</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sz w:val="21"/>
                <w:szCs w:val="21"/>
              </w:rPr>
            </w:pPr>
            <w:r w:rsidRPr="00613DC4">
              <w:rPr>
                <w:rStyle w:val="210pt"/>
                <w:color w:val="auto"/>
                <w:sz w:val="21"/>
                <w:szCs w:val="21"/>
              </w:rPr>
              <w:t>Norobežojošā lente  500 metri</w:t>
            </w:r>
          </w:p>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rStyle w:val="210pt"/>
                <w:color w:val="auto"/>
                <w:sz w:val="21"/>
                <w:szCs w:val="21"/>
              </w:rPr>
            </w:pPr>
            <w:r w:rsidRPr="00613DC4">
              <w:rPr>
                <w:rStyle w:val="210pt"/>
                <w:color w:val="auto"/>
                <w:sz w:val="21"/>
                <w:szCs w:val="21"/>
              </w:rPr>
              <w:t>ugunsizturīgi cimdi - 4 (pāri) + 4 pāri rezervē; 11. izmērs</w:t>
            </w:r>
          </w:p>
          <w:p w:rsidR="00613DC4" w:rsidRPr="00613DC4" w:rsidRDefault="00613DC4" w:rsidP="00613DC4">
            <w:pPr>
              <w:pStyle w:val="20"/>
              <w:numPr>
                <w:ilvl w:val="0"/>
                <w:numId w:val="16"/>
              </w:numPr>
              <w:shd w:val="clear" w:color="auto" w:fill="auto"/>
              <w:tabs>
                <w:tab w:val="left" w:pos="436"/>
              </w:tabs>
              <w:spacing w:after="0" w:line="270" w:lineRule="exact"/>
              <w:ind w:left="458" w:hanging="262"/>
              <w:jc w:val="left"/>
              <w:rPr>
                <w:rStyle w:val="210pt"/>
                <w:color w:val="auto"/>
                <w:sz w:val="21"/>
                <w:szCs w:val="21"/>
              </w:rPr>
            </w:pPr>
            <w:r w:rsidRPr="00613DC4">
              <w:rPr>
                <w:rStyle w:val="210pt"/>
                <w:color w:val="auto"/>
                <w:sz w:val="21"/>
                <w:szCs w:val="21"/>
              </w:rPr>
              <w:t>Siltumu atstarojošs aizsargtērps ar saspiestā gaisa elpošanas aparāta novietojumu tērpa iekšpusē piemēroti gaisa kuģu dzēšasnai  2 k-ti;</w:t>
            </w:r>
          </w:p>
          <w:p w:rsidR="00613DC4" w:rsidRPr="00613DC4" w:rsidRDefault="00613DC4" w:rsidP="00613DC4">
            <w:pPr>
              <w:pStyle w:val="20"/>
              <w:numPr>
                <w:ilvl w:val="0"/>
                <w:numId w:val="16"/>
              </w:numPr>
              <w:shd w:val="clear" w:color="auto" w:fill="auto"/>
              <w:tabs>
                <w:tab w:val="left" w:pos="436"/>
              </w:tabs>
              <w:spacing w:after="0" w:line="270" w:lineRule="exact"/>
              <w:ind w:left="458" w:hanging="262"/>
              <w:jc w:val="left"/>
              <w:rPr>
                <w:rStyle w:val="210pt"/>
                <w:color w:val="auto"/>
                <w:sz w:val="21"/>
                <w:szCs w:val="21"/>
              </w:rPr>
            </w:pPr>
            <w:r w:rsidRPr="00613DC4">
              <w:rPr>
                <w:rStyle w:val="210pt"/>
                <w:color w:val="auto"/>
                <w:sz w:val="21"/>
                <w:szCs w:val="21"/>
              </w:rPr>
              <w:t>C aizsardzības klases ķīmiskie aizsargtērpi 3 gab.</w:t>
            </w:r>
          </w:p>
          <w:p w:rsidR="00613DC4" w:rsidRPr="00613DC4" w:rsidRDefault="00613DC4" w:rsidP="00613DC4">
            <w:pPr>
              <w:pStyle w:val="20"/>
              <w:numPr>
                <w:ilvl w:val="0"/>
                <w:numId w:val="16"/>
              </w:numPr>
              <w:shd w:val="clear" w:color="auto" w:fill="auto"/>
              <w:tabs>
                <w:tab w:val="left" w:pos="436"/>
              </w:tabs>
              <w:spacing w:after="0" w:line="234" w:lineRule="exact"/>
              <w:ind w:left="458" w:hanging="262"/>
              <w:jc w:val="left"/>
              <w:rPr>
                <w:rStyle w:val="210pt"/>
                <w:color w:val="auto"/>
                <w:sz w:val="21"/>
                <w:szCs w:val="21"/>
              </w:rPr>
            </w:pPr>
            <w:r w:rsidRPr="00613DC4">
              <w:rPr>
                <w:rStyle w:val="210pt"/>
                <w:color w:val="auto"/>
                <w:sz w:val="21"/>
                <w:szCs w:val="21"/>
              </w:rPr>
              <w:t>Šļūteņu turētāji 6 gab;</w:t>
            </w:r>
          </w:p>
          <w:p w:rsidR="00613DC4" w:rsidRPr="00613DC4" w:rsidRDefault="00613DC4" w:rsidP="00613DC4">
            <w:pPr>
              <w:pStyle w:val="20"/>
              <w:numPr>
                <w:ilvl w:val="0"/>
                <w:numId w:val="16"/>
              </w:numPr>
              <w:shd w:val="clear" w:color="auto" w:fill="auto"/>
              <w:tabs>
                <w:tab w:val="left" w:pos="436"/>
              </w:tabs>
              <w:spacing w:after="0" w:line="234" w:lineRule="exact"/>
              <w:ind w:left="458" w:hanging="262"/>
              <w:jc w:val="left"/>
              <w:rPr>
                <w:rStyle w:val="210pt"/>
                <w:color w:val="auto"/>
                <w:sz w:val="21"/>
                <w:szCs w:val="21"/>
              </w:rPr>
            </w:pPr>
            <w:r w:rsidRPr="00613DC4">
              <w:rPr>
                <w:rStyle w:val="210pt"/>
                <w:color w:val="auto"/>
                <w:sz w:val="21"/>
                <w:szCs w:val="21"/>
              </w:rPr>
              <w:t>Šļūteņu bojājumu žņaugi (jackets): 52 mm (C) 4 gab. un 75 mm (B) 6 gab.</w:t>
            </w:r>
          </w:p>
          <w:p w:rsidR="00613DC4" w:rsidRPr="00613DC4" w:rsidRDefault="00613DC4" w:rsidP="00613DC4">
            <w:pPr>
              <w:pStyle w:val="20"/>
              <w:numPr>
                <w:ilvl w:val="0"/>
                <w:numId w:val="16"/>
              </w:numPr>
              <w:shd w:val="clear" w:color="auto" w:fill="auto"/>
              <w:tabs>
                <w:tab w:val="left" w:pos="436"/>
              </w:tabs>
              <w:spacing w:after="0" w:line="234" w:lineRule="exact"/>
              <w:ind w:left="458" w:hanging="262"/>
              <w:jc w:val="left"/>
              <w:rPr>
                <w:sz w:val="21"/>
                <w:szCs w:val="21"/>
                <w:shd w:val="clear" w:color="auto" w:fill="FFFFFF"/>
                <w:lang w:bidi="lv-LV"/>
              </w:rPr>
            </w:pPr>
            <w:r w:rsidRPr="00613DC4">
              <w:rPr>
                <w:rStyle w:val="210pt"/>
                <w:color w:val="auto"/>
                <w:sz w:val="21"/>
                <w:szCs w:val="21"/>
              </w:rPr>
              <w:t>Pulvera ugunsdzēšamie aparāti: 6kg-2gab</w:t>
            </w:r>
          </w:p>
        </w:tc>
        <w:tc>
          <w:tcPr>
            <w:tcW w:w="1002" w:type="pct"/>
          </w:tcPr>
          <w:p w:rsidR="00613DC4" w:rsidRPr="00613DC4" w:rsidRDefault="00613DC4" w:rsidP="00613DC4">
            <w:pPr>
              <w:pStyle w:val="20"/>
              <w:numPr>
                <w:ilvl w:val="0"/>
                <w:numId w:val="16"/>
              </w:numPr>
              <w:shd w:val="clear" w:color="auto" w:fill="auto"/>
              <w:tabs>
                <w:tab w:val="left" w:pos="436"/>
              </w:tabs>
              <w:spacing w:after="0" w:line="238" w:lineRule="exact"/>
              <w:ind w:left="458" w:hanging="262"/>
              <w:jc w:val="left"/>
              <w:rPr>
                <w:rStyle w:val="210pt"/>
                <w:color w:val="auto"/>
                <w:sz w:val="21"/>
                <w:szCs w:val="21"/>
              </w:rPr>
            </w:pPr>
          </w:p>
        </w:tc>
      </w:tr>
      <w:tr w:rsidR="00613DC4" w:rsidRPr="00613DC4" w:rsidTr="00613DC4">
        <w:trPr>
          <w:cantSplit/>
        </w:trPr>
        <w:tc>
          <w:tcPr>
            <w:tcW w:w="640" w:type="pct"/>
            <w:vAlign w:val="center"/>
          </w:tcPr>
          <w:p w:rsidR="00613DC4" w:rsidRPr="00613DC4" w:rsidRDefault="00613DC4" w:rsidP="00613DC4">
            <w:pPr>
              <w:pStyle w:val="20"/>
              <w:shd w:val="clear" w:color="auto" w:fill="auto"/>
              <w:spacing w:after="0" w:line="227" w:lineRule="exact"/>
              <w:ind w:firstLine="0"/>
              <w:jc w:val="left"/>
              <w:rPr>
                <w:rStyle w:val="210pt"/>
                <w:color w:val="auto"/>
                <w:sz w:val="21"/>
                <w:szCs w:val="21"/>
              </w:rPr>
            </w:pPr>
            <w:r w:rsidRPr="00613DC4">
              <w:rPr>
                <w:rStyle w:val="210pt"/>
                <w:color w:val="auto"/>
                <w:sz w:val="21"/>
                <w:szCs w:val="21"/>
              </w:rPr>
              <w:lastRenderedPageBreak/>
              <w:t>Papildus aprīkojums automašīnai (iepirkuma daļa Nr.2)</w:t>
            </w:r>
          </w:p>
        </w:tc>
        <w:tc>
          <w:tcPr>
            <w:tcW w:w="3358" w:type="pct"/>
          </w:tcPr>
          <w:p w:rsidR="00613DC4" w:rsidRPr="00613DC4" w:rsidRDefault="00613DC4" w:rsidP="00613DC4">
            <w:pPr>
              <w:pStyle w:val="20"/>
              <w:numPr>
                <w:ilvl w:val="0"/>
                <w:numId w:val="16"/>
              </w:numPr>
              <w:shd w:val="clear" w:color="auto" w:fill="auto"/>
              <w:tabs>
                <w:tab w:val="left" w:pos="836"/>
              </w:tabs>
              <w:spacing w:after="0" w:line="266" w:lineRule="exact"/>
              <w:ind w:left="458" w:hanging="262"/>
              <w:jc w:val="left"/>
              <w:rPr>
                <w:rStyle w:val="210pt"/>
                <w:color w:val="auto"/>
                <w:sz w:val="21"/>
                <w:szCs w:val="21"/>
              </w:rPr>
            </w:pPr>
            <w:r w:rsidRPr="00613DC4">
              <w:rPr>
                <w:rStyle w:val="210pt"/>
                <w:color w:val="auto"/>
                <w:sz w:val="21"/>
                <w:szCs w:val="21"/>
              </w:rPr>
              <w:t>Elpošanas aparātu  balonu uzpildes kompresors. Darbināms ar iekšde</w:t>
            </w:r>
            <w:r w:rsidRPr="00613DC4">
              <w:rPr>
                <w:sz w:val="21"/>
                <w:szCs w:val="21"/>
              </w:rPr>
              <w:t>dzes dzinēju vai 220v 50 Hz elektrodzinēju. Minimālā jauda 200litri/min pie 330Bar. Balonu uzpildes caurule 2metri, uzgalis savienojams ar elpošanas aparāta 6,8 litru 300 Bar balonu. Iekārta izņemama un darbināma autonomi.</w:t>
            </w:r>
          </w:p>
          <w:p w:rsidR="00613DC4" w:rsidRPr="00613DC4" w:rsidRDefault="00613DC4" w:rsidP="00613DC4">
            <w:pPr>
              <w:pStyle w:val="20"/>
              <w:numPr>
                <w:ilvl w:val="0"/>
                <w:numId w:val="16"/>
              </w:numPr>
              <w:shd w:val="clear" w:color="auto" w:fill="auto"/>
              <w:tabs>
                <w:tab w:val="left" w:pos="836"/>
              </w:tabs>
              <w:spacing w:after="0" w:line="266" w:lineRule="exact"/>
              <w:ind w:left="458" w:hanging="262"/>
              <w:jc w:val="left"/>
              <w:rPr>
                <w:sz w:val="21"/>
                <w:szCs w:val="21"/>
                <w:shd w:val="clear" w:color="auto" w:fill="FFFFFF"/>
                <w:lang w:bidi="lv-LV"/>
              </w:rPr>
            </w:pPr>
            <w:r w:rsidRPr="00613DC4">
              <w:rPr>
                <w:sz w:val="21"/>
                <w:szCs w:val="21"/>
              </w:rPr>
              <w:t>Hidrauliskie instrumenti.</w:t>
            </w:r>
            <w:r w:rsidRPr="00613DC4">
              <w:rPr>
                <w:sz w:val="21"/>
                <w:szCs w:val="21"/>
                <w:shd w:val="clear" w:color="auto" w:fill="FFFFFF"/>
                <w:lang w:bidi="lv-LV"/>
              </w:rPr>
              <w:t xml:space="preserve"> Hidrauliskā šķēre, max. atvērums ne mazāks kā 180 mm un ar ne mazāku kā 250 kN darbības spēku. Hidrauliskais atspiedējs, max atvērums 700 mm. Hidrauliskā stacija ar iekšdedzes dzinēju, iespēja strādāt ar diviem hidrauliskiem instrumentiem vienlaicīgi. Hidraulikas šļūtenes pagarinātāji spolē 20 metri  2 gab.</w:t>
            </w:r>
          </w:p>
          <w:p w:rsidR="00613DC4" w:rsidRPr="00613DC4" w:rsidRDefault="00613DC4" w:rsidP="00613DC4">
            <w:pPr>
              <w:pStyle w:val="20"/>
              <w:numPr>
                <w:ilvl w:val="0"/>
                <w:numId w:val="16"/>
              </w:numPr>
              <w:shd w:val="clear" w:color="auto" w:fill="auto"/>
              <w:tabs>
                <w:tab w:val="left" w:pos="836"/>
              </w:tabs>
              <w:spacing w:after="0" w:line="266" w:lineRule="exact"/>
              <w:ind w:left="458" w:hanging="262"/>
              <w:jc w:val="left"/>
              <w:rPr>
                <w:sz w:val="21"/>
                <w:szCs w:val="21"/>
                <w:shd w:val="clear" w:color="auto" w:fill="FFFFFF"/>
                <w:lang w:bidi="lv-LV"/>
              </w:rPr>
            </w:pPr>
            <w:r w:rsidRPr="00613DC4">
              <w:rPr>
                <w:sz w:val="21"/>
                <w:szCs w:val="21"/>
                <w:shd w:val="clear" w:color="auto" w:fill="FFFFFF"/>
                <w:lang w:bidi="lv-LV"/>
              </w:rPr>
              <w:t>Pārvietojams ūdens sūknis  ar iekšdedzes dzinēju. Ražība ne mazāka kā 16 l/sek pie 6 Bar spiediena. Aprīkots ar automātisku uzsūkšanu, atbilstošu sūcvadu, uzsūkšanas grozu ar sietu un Storz(B) savienojuma izeju. Sūkņa darbības laiks ar pilnu bāku ne mazāk kā 4 stundas.</w:t>
            </w:r>
          </w:p>
          <w:p w:rsidR="00613DC4" w:rsidRPr="00613DC4" w:rsidRDefault="00613DC4" w:rsidP="00613DC4">
            <w:pPr>
              <w:pStyle w:val="20"/>
              <w:shd w:val="clear" w:color="auto" w:fill="auto"/>
              <w:tabs>
                <w:tab w:val="left" w:pos="836"/>
              </w:tabs>
              <w:spacing w:after="0" w:line="266" w:lineRule="exact"/>
              <w:ind w:left="458" w:hanging="262"/>
              <w:jc w:val="left"/>
              <w:rPr>
                <w:rStyle w:val="210pt"/>
                <w:color w:val="auto"/>
                <w:sz w:val="21"/>
                <w:szCs w:val="21"/>
              </w:rPr>
            </w:pPr>
          </w:p>
        </w:tc>
        <w:tc>
          <w:tcPr>
            <w:tcW w:w="1002" w:type="pct"/>
          </w:tcPr>
          <w:p w:rsidR="00613DC4" w:rsidRPr="00613DC4" w:rsidRDefault="00613DC4" w:rsidP="00613DC4">
            <w:pPr>
              <w:pStyle w:val="20"/>
              <w:numPr>
                <w:ilvl w:val="0"/>
                <w:numId w:val="16"/>
              </w:numPr>
              <w:shd w:val="clear" w:color="auto" w:fill="auto"/>
              <w:tabs>
                <w:tab w:val="left" w:pos="836"/>
              </w:tabs>
              <w:spacing w:after="0" w:line="266" w:lineRule="exact"/>
              <w:ind w:left="458" w:hanging="262"/>
              <w:jc w:val="left"/>
              <w:rPr>
                <w:rStyle w:val="210pt"/>
                <w:color w:val="auto"/>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highlight w:val="yellow"/>
              </w:rPr>
            </w:pPr>
            <w:r w:rsidRPr="00613DC4">
              <w:rPr>
                <w:sz w:val="21"/>
                <w:szCs w:val="21"/>
              </w:rPr>
              <w:t>Apmācības nodrošinājums un uzskates līdzekļi.</w:t>
            </w:r>
          </w:p>
        </w:tc>
        <w:tc>
          <w:tcPr>
            <w:tcW w:w="3358" w:type="pct"/>
          </w:tcPr>
          <w:p w:rsidR="00613DC4" w:rsidRPr="00613DC4" w:rsidRDefault="00613DC4" w:rsidP="00613DC4">
            <w:pPr>
              <w:ind w:left="458" w:hanging="262"/>
              <w:jc w:val="both"/>
              <w:rPr>
                <w:sz w:val="21"/>
                <w:szCs w:val="21"/>
              </w:rPr>
            </w:pPr>
            <w:r w:rsidRPr="00613DC4">
              <w:rPr>
                <w:sz w:val="21"/>
                <w:szCs w:val="21"/>
              </w:rPr>
              <w:t>Piegādātājs nodrošina apmācību 10 (desmit) darba dienu laikā pēc piegādes par:</w:t>
            </w:r>
          </w:p>
          <w:p w:rsidR="00613DC4" w:rsidRPr="00613DC4" w:rsidRDefault="00613DC4" w:rsidP="00613DC4">
            <w:pPr>
              <w:pStyle w:val="ListParagraph"/>
              <w:numPr>
                <w:ilvl w:val="0"/>
                <w:numId w:val="13"/>
              </w:numPr>
              <w:spacing w:after="200" w:line="276" w:lineRule="auto"/>
              <w:ind w:left="458" w:hanging="262"/>
              <w:jc w:val="both"/>
              <w:rPr>
                <w:sz w:val="21"/>
                <w:szCs w:val="21"/>
              </w:rPr>
            </w:pPr>
            <w:r w:rsidRPr="00613DC4">
              <w:rPr>
                <w:sz w:val="21"/>
                <w:szCs w:val="21"/>
              </w:rPr>
              <w:t>automašīnas visām sistēmām, iekārtām, t.sk., ritošo daļu, transmisiju – visam UK personālsastāvam grupas sadalot četrās daļās, saskaņojot ar pasūtītāju.</w:t>
            </w:r>
          </w:p>
          <w:p w:rsidR="00613DC4" w:rsidRPr="00613DC4" w:rsidRDefault="00613DC4" w:rsidP="00613DC4">
            <w:pPr>
              <w:pStyle w:val="ListParagraph"/>
              <w:numPr>
                <w:ilvl w:val="0"/>
                <w:numId w:val="13"/>
              </w:numPr>
              <w:spacing w:after="200" w:line="276" w:lineRule="auto"/>
              <w:ind w:left="458" w:hanging="262"/>
              <w:jc w:val="both"/>
              <w:rPr>
                <w:sz w:val="21"/>
                <w:szCs w:val="21"/>
              </w:rPr>
            </w:pPr>
            <w:r w:rsidRPr="00613DC4">
              <w:rPr>
                <w:sz w:val="21"/>
                <w:szCs w:val="21"/>
              </w:rPr>
              <w:t>ugunsdzēsības aprīkojumu, tā pielietošanas specifiku – visam UK personālsastāvam grupas sadalot četrās daļās, saskaņojot ar pasūtītāju.</w:t>
            </w:r>
          </w:p>
          <w:p w:rsidR="00613DC4" w:rsidRPr="00613DC4" w:rsidRDefault="00613DC4" w:rsidP="00613DC4">
            <w:pPr>
              <w:pStyle w:val="ListParagraph"/>
              <w:numPr>
                <w:ilvl w:val="0"/>
                <w:numId w:val="13"/>
              </w:numPr>
              <w:spacing w:after="200" w:line="276" w:lineRule="auto"/>
              <w:ind w:left="458" w:hanging="262"/>
              <w:jc w:val="both"/>
              <w:rPr>
                <w:sz w:val="21"/>
                <w:szCs w:val="21"/>
              </w:rPr>
            </w:pPr>
            <w:r w:rsidRPr="00613DC4">
              <w:rPr>
                <w:sz w:val="21"/>
                <w:szCs w:val="21"/>
              </w:rPr>
              <w:t xml:space="preserve">Apmācību materiāli tiek nodoti elektroniskā un drukātā veidā latviešu valodā </w:t>
            </w:r>
          </w:p>
          <w:p w:rsidR="00613DC4" w:rsidRPr="00613DC4" w:rsidRDefault="00613DC4" w:rsidP="00613DC4">
            <w:pPr>
              <w:pStyle w:val="ListParagraph"/>
              <w:numPr>
                <w:ilvl w:val="0"/>
                <w:numId w:val="13"/>
              </w:numPr>
              <w:spacing w:after="200" w:line="276" w:lineRule="auto"/>
              <w:ind w:left="458" w:hanging="262"/>
              <w:jc w:val="both"/>
              <w:rPr>
                <w:sz w:val="21"/>
                <w:szCs w:val="21"/>
              </w:rPr>
            </w:pPr>
            <w:r w:rsidRPr="00613DC4">
              <w:rPr>
                <w:sz w:val="21"/>
                <w:szCs w:val="21"/>
              </w:rPr>
              <w:t>Tiek izsniegti kompetenci apliecinoši sertifikāti.</w:t>
            </w:r>
          </w:p>
          <w:p w:rsidR="00613DC4" w:rsidRPr="00613DC4" w:rsidRDefault="00613DC4" w:rsidP="00613DC4">
            <w:pPr>
              <w:pStyle w:val="ListParagraph"/>
              <w:numPr>
                <w:ilvl w:val="0"/>
                <w:numId w:val="13"/>
              </w:numPr>
              <w:spacing w:after="200" w:line="276" w:lineRule="auto"/>
              <w:ind w:left="458" w:hanging="262"/>
              <w:jc w:val="both"/>
              <w:rPr>
                <w:sz w:val="21"/>
                <w:szCs w:val="21"/>
              </w:rPr>
            </w:pPr>
            <w:r w:rsidRPr="00613DC4">
              <w:rPr>
                <w:sz w:val="21"/>
                <w:szCs w:val="21"/>
              </w:rPr>
              <w:t>Katrai grupai jānodrošina ne mazāk kā 6 stundas teorētiskā un ne mazāk kā 6 stundas praktiskā apmācība.</w:t>
            </w:r>
          </w:p>
        </w:tc>
        <w:tc>
          <w:tcPr>
            <w:tcW w:w="1002" w:type="pct"/>
          </w:tcPr>
          <w:p w:rsidR="00613DC4" w:rsidRPr="00613DC4" w:rsidRDefault="00613DC4" w:rsidP="00613DC4">
            <w:pPr>
              <w:ind w:left="458" w:hanging="262"/>
              <w:jc w:val="both"/>
              <w:rPr>
                <w:sz w:val="21"/>
                <w:szCs w:val="21"/>
              </w:rPr>
            </w:pPr>
          </w:p>
        </w:tc>
      </w:tr>
      <w:tr w:rsidR="00613DC4" w:rsidRPr="00613DC4" w:rsidTr="00613DC4">
        <w:trPr>
          <w:cantSplit/>
        </w:trPr>
        <w:tc>
          <w:tcPr>
            <w:tcW w:w="640" w:type="pct"/>
            <w:vAlign w:val="center"/>
          </w:tcPr>
          <w:p w:rsidR="00613DC4" w:rsidRPr="00613DC4" w:rsidRDefault="00613DC4" w:rsidP="00613DC4">
            <w:pPr>
              <w:widowControl w:val="0"/>
              <w:ind w:right="-1"/>
              <w:rPr>
                <w:sz w:val="21"/>
                <w:szCs w:val="21"/>
                <w:highlight w:val="yellow"/>
              </w:rPr>
            </w:pPr>
            <w:r w:rsidRPr="00613DC4">
              <w:rPr>
                <w:sz w:val="21"/>
                <w:szCs w:val="21"/>
              </w:rPr>
              <w:t>Prasības attiecībā uz preces piegādi:</w:t>
            </w:r>
          </w:p>
        </w:tc>
        <w:tc>
          <w:tcPr>
            <w:tcW w:w="3358" w:type="pct"/>
          </w:tcPr>
          <w:p w:rsidR="00613DC4" w:rsidRPr="00613DC4" w:rsidRDefault="00613DC4" w:rsidP="00613DC4">
            <w:pPr>
              <w:widowControl w:val="0"/>
              <w:numPr>
                <w:ilvl w:val="0"/>
                <w:numId w:val="11"/>
              </w:numPr>
              <w:ind w:left="458" w:right="-1" w:hanging="262"/>
              <w:jc w:val="both"/>
              <w:rPr>
                <w:sz w:val="21"/>
                <w:szCs w:val="21"/>
              </w:rPr>
            </w:pPr>
            <w:r w:rsidRPr="00613DC4">
              <w:rPr>
                <w:sz w:val="21"/>
                <w:szCs w:val="21"/>
              </w:rPr>
              <w:t>Pirms piegādes vizuāli, klātienē saskaņot aprīkojuma izvietojuma nianses ar pasūtītāja pārstāvjiem (3 cilvēku grupu), veicot vismaz 2 inspicēšanas.</w:t>
            </w:r>
          </w:p>
          <w:p w:rsidR="00613DC4" w:rsidRPr="00613DC4" w:rsidRDefault="00613DC4" w:rsidP="00613DC4">
            <w:pPr>
              <w:widowControl w:val="0"/>
              <w:numPr>
                <w:ilvl w:val="0"/>
                <w:numId w:val="11"/>
              </w:numPr>
              <w:ind w:left="458" w:right="-1" w:hanging="262"/>
              <w:jc w:val="both"/>
              <w:rPr>
                <w:sz w:val="21"/>
                <w:szCs w:val="21"/>
              </w:rPr>
            </w:pPr>
            <w:r w:rsidRPr="00613DC4">
              <w:rPr>
                <w:sz w:val="21"/>
                <w:szCs w:val="21"/>
              </w:rPr>
              <w:t xml:space="preserve">a/m piegādāta pilnā komplektācijā, darba kārtībā. </w:t>
            </w:r>
          </w:p>
          <w:p w:rsidR="00613DC4" w:rsidRPr="00613DC4" w:rsidRDefault="00613DC4" w:rsidP="00613DC4">
            <w:pPr>
              <w:widowControl w:val="0"/>
              <w:numPr>
                <w:ilvl w:val="0"/>
                <w:numId w:val="11"/>
              </w:numPr>
              <w:ind w:left="458" w:right="-1" w:hanging="262"/>
              <w:jc w:val="both"/>
              <w:rPr>
                <w:sz w:val="21"/>
                <w:szCs w:val="21"/>
              </w:rPr>
            </w:pPr>
            <w:r w:rsidRPr="00613DC4">
              <w:rPr>
                <w:sz w:val="21"/>
                <w:szCs w:val="21"/>
              </w:rPr>
              <w:t>Apliecinājums, ka ar pozitīvu rezultātu veikti piegādei paredzētās ugunsdzēsības autocisternas šķērsstabilitātes testi, kas veikti ar pilnu automobiļa aprīkojumu un atbilstoši SAE test J 2181.</w:t>
            </w:r>
          </w:p>
          <w:p w:rsidR="00613DC4" w:rsidRPr="00613DC4" w:rsidRDefault="00613DC4" w:rsidP="00613DC4">
            <w:pPr>
              <w:widowControl w:val="0"/>
              <w:numPr>
                <w:ilvl w:val="0"/>
                <w:numId w:val="11"/>
              </w:numPr>
              <w:ind w:left="458" w:right="-1" w:hanging="262"/>
              <w:jc w:val="both"/>
              <w:rPr>
                <w:sz w:val="21"/>
                <w:szCs w:val="21"/>
              </w:rPr>
            </w:pPr>
            <w:r w:rsidRPr="00613DC4">
              <w:rPr>
                <w:sz w:val="21"/>
                <w:szCs w:val="21"/>
              </w:rPr>
              <w:t>Pieņemšanas – nodošanas laikā tiek veikts veiktspējas tests vizuāli nenosakāmajiem parametriem.</w:t>
            </w:r>
          </w:p>
          <w:p w:rsidR="00613DC4" w:rsidRPr="00613DC4" w:rsidRDefault="00613DC4" w:rsidP="00613DC4">
            <w:pPr>
              <w:widowControl w:val="0"/>
              <w:numPr>
                <w:ilvl w:val="0"/>
                <w:numId w:val="11"/>
              </w:numPr>
              <w:ind w:left="458" w:right="-1" w:hanging="262"/>
              <w:jc w:val="both"/>
              <w:rPr>
                <w:sz w:val="21"/>
                <w:szCs w:val="21"/>
              </w:rPr>
            </w:pPr>
            <w:r w:rsidRPr="00613DC4">
              <w:rPr>
                <w:sz w:val="21"/>
                <w:szCs w:val="21"/>
              </w:rPr>
              <w:t xml:space="preserve">Piegādātājam jāreģistrē automobilis Latvijas Republikas Ceļu satiksmes drošības direkcijā (CSDD) uz Pasūtītāja vārda </w:t>
            </w:r>
            <w:r w:rsidRPr="00613DC4">
              <w:rPr>
                <w:b/>
                <w:sz w:val="21"/>
                <w:szCs w:val="21"/>
                <w:u w:val="single"/>
              </w:rPr>
              <w:t>pirms pieņemšanas</w:t>
            </w:r>
            <w:r w:rsidRPr="00613DC4">
              <w:rPr>
                <w:sz w:val="21"/>
                <w:szCs w:val="21"/>
              </w:rPr>
              <w:t xml:space="preserve">. </w:t>
            </w:r>
          </w:p>
          <w:p w:rsidR="00613DC4" w:rsidRPr="00613DC4" w:rsidRDefault="00613DC4" w:rsidP="00613DC4">
            <w:pPr>
              <w:widowControl w:val="0"/>
              <w:numPr>
                <w:ilvl w:val="0"/>
                <w:numId w:val="11"/>
              </w:numPr>
              <w:ind w:left="458" w:right="-1" w:hanging="262"/>
              <w:jc w:val="both"/>
              <w:rPr>
                <w:sz w:val="21"/>
                <w:szCs w:val="21"/>
              </w:rPr>
            </w:pPr>
            <w:r w:rsidRPr="00613DC4">
              <w:rPr>
                <w:sz w:val="21"/>
                <w:szCs w:val="21"/>
              </w:rPr>
              <w:t>Detalizēta visa automobiļa ekspluatācijas un apkopju instrukcija latviešu un  krievu vai angļu valodā, t.sk. par katru aprīkojuma veidu ar nepieciešamajiem attēlojumiem, zīmējumiem, izvietotiem atbilstoši tekstam.</w:t>
            </w:r>
          </w:p>
        </w:tc>
        <w:tc>
          <w:tcPr>
            <w:tcW w:w="1002" w:type="pct"/>
          </w:tcPr>
          <w:p w:rsidR="00613DC4" w:rsidRPr="00613DC4" w:rsidRDefault="00613DC4" w:rsidP="00613DC4">
            <w:pPr>
              <w:widowControl w:val="0"/>
              <w:numPr>
                <w:ilvl w:val="0"/>
                <w:numId w:val="11"/>
              </w:numPr>
              <w:ind w:left="458" w:right="-1" w:hanging="262"/>
              <w:jc w:val="both"/>
              <w:rPr>
                <w:sz w:val="21"/>
                <w:szCs w:val="21"/>
              </w:rPr>
            </w:pPr>
          </w:p>
        </w:tc>
      </w:tr>
      <w:tr w:rsidR="00613DC4" w:rsidRPr="00613DC4" w:rsidTr="00613DC4">
        <w:trPr>
          <w:cantSplit/>
        </w:trPr>
        <w:tc>
          <w:tcPr>
            <w:tcW w:w="640" w:type="pct"/>
            <w:vAlign w:val="center"/>
          </w:tcPr>
          <w:p w:rsidR="00613DC4" w:rsidRPr="00613DC4" w:rsidRDefault="00613DC4" w:rsidP="00613DC4">
            <w:pPr>
              <w:rPr>
                <w:sz w:val="21"/>
                <w:szCs w:val="21"/>
                <w:highlight w:val="yellow"/>
                <w:lang w:eastAsia="zh-CN"/>
              </w:rPr>
            </w:pPr>
            <w:r w:rsidRPr="00613DC4">
              <w:rPr>
                <w:sz w:val="21"/>
                <w:szCs w:val="21"/>
                <w:lang w:eastAsia="zh-CN"/>
              </w:rPr>
              <w:lastRenderedPageBreak/>
              <w:t>Informatīvie materiāli</w:t>
            </w:r>
          </w:p>
        </w:tc>
        <w:tc>
          <w:tcPr>
            <w:tcW w:w="3358" w:type="pct"/>
          </w:tcPr>
          <w:p w:rsidR="00613DC4" w:rsidRPr="00613DC4" w:rsidRDefault="00613DC4" w:rsidP="00613DC4">
            <w:pPr>
              <w:widowControl w:val="0"/>
              <w:numPr>
                <w:ilvl w:val="0"/>
                <w:numId w:val="11"/>
              </w:numPr>
              <w:ind w:left="458" w:right="-1" w:hanging="262"/>
              <w:jc w:val="both"/>
              <w:rPr>
                <w:sz w:val="21"/>
                <w:szCs w:val="21"/>
              </w:rPr>
            </w:pPr>
            <w:r w:rsidRPr="00613DC4">
              <w:rPr>
                <w:sz w:val="21"/>
                <w:szCs w:val="21"/>
              </w:rPr>
              <w:t>Pretendents var tehniskajam piedāvājumam pievienot aprakstus, fotogrāfijas vai citus vizuālos materiālus par piedāvāto ugunsdzēsības mašīnu, tās ārējo un iekšējo izskatu, kurus Pretendents uzskata par nepieciešamu sniegt Pasūtītajam. Iesniegtie informatīvie materiāli netiks izmantoti piedāvājuma vērtēšanā.</w:t>
            </w:r>
          </w:p>
        </w:tc>
        <w:tc>
          <w:tcPr>
            <w:tcW w:w="1002" w:type="pct"/>
          </w:tcPr>
          <w:p w:rsidR="00613DC4" w:rsidRPr="00613DC4" w:rsidRDefault="00613DC4" w:rsidP="00613DC4">
            <w:pPr>
              <w:widowControl w:val="0"/>
              <w:numPr>
                <w:ilvl w:val="0"/>
                <w:numId w:val="11"/>
              </w:numPr>
              <w:ind w:left="458" w:right="-1" w:hanging="262"/>
              <w:jc w:val="both"/>
              <w:rPr>
                <w:sz w:val="21"/>
                <w:szCs w:val="21"/>
              </w:rPr>
            </w:pPr>
          </w:p>
        </w:tc>
      </w:tr>
    </w:tbl>
    <w:p w:rsidR="00315B19" w:rsidRDefault="00315B19" w:rsidP="00EF0413">
      <w:pPr>
        <w:widowControl w:val="0"/>
        <w:ind w:right="-1"/>
        <w:jc w:val="right"/>
        <w:rPr>
          <w:sz w:val="22"/>
          <w:szCs w:val="22"/>
        </w:rPr>
      </w:pPr>
    </w:p>
    <w:p w:rsidR="00D15A49" w:rsidRDefault="00D15A49" w:rsidP="00EF0413">
      <w:pPr>
        <w:widowControl w:val="0"/>
        <w:ind w:right="-1"/>
        <w:jc w:val="right"/>
        <w:rPr>
          <w:sz w:val="22"/>
          <w:szCs w:val="22"/>
        </w:rPr>
      </w:pPr>
    </w:p>
    <w:p w:rsidR="00D15A49" w:rsidRDefault="00D15A49" w:rsidP="00EF0413">
      <w:pPr>
        <w:widowControl w:val="0"/>
        <w:ind w:right="-1"/>
        <w:jc w:val="right"/>
        <w:rPr>
          <w:sz w:val="22"/>
          <w:szCs w:val="22"/>
        </w:rPr>
      </w:pPr>
    </w:p>
    <w:p w:rsidR="00D15A49" w:rsidRDefault="00D15A49" w:rsidP="00EF0413">
      <w:pPr>
        <w:widowControl w:val="0"/>
        <w:ind w:right="-1"/>
        <w:jc w:val="right"/>
        <w:rPr>
          <w:sz w:val="22"/>
          <w:szCs w:val="22"/>
        </w:rPr>
      </w:pPr>
    </w:p>
    <w:p w:rsidR="00D15A49" w:rsidRPr="002053BF" w:rsidRDefault="00D15A49" w:rsidP="00D15A49">
      <w:pPr>
        <w:pStyle w:val="BodyText"/>
        <w:rPr>
          <w:sz w:val="24"/>
        </w:rPr>
      </w:pPr>
      <w:r w:rsidRPr="002053BF">
        <w:rPr>
          <w:sz w:val="24"/>
        </w:rPr>
        <w:t>Ar šo apstiprinām un garantējam sniegto ziņu patiesumu un precizitāti.</w:t>
      </w:r>
    </w:p>
    <w:p w:rsidR="00D15A49" w:rsidRPr="002053BF" w:rsidRDefault="00D15A49" w:rsidP="00D15A49">
      <w:pPr>
        <w:pStyle w:val="BodyText"/>
        <w:rPr>
          <w:sz w:val="24"/>
        </w:rPr>
      </w:pPr>
    </w:p>
    <w:p w:rsidR="00D15A49" w:rsidRDefault="00D15A49" w:rsidP="00D15A49">
      <w:pPr>
        <w:pStyle w:val="BodyText"/>
        <w:rPr>
          <w:sz w:val="24"/>
        </w:rPr>
      </w:pPr>
      <w:r>
        <w:rPr>
          <w:sz w:val="24"/>
        </w:rPr>
        <w:t>Pretendenta nosaukums un reģistrācijas numurs ___________________</w:t>
      </w:r>
      <w:bookmarkStart w:id="0" w:name="_GoBack"/>
      <w:bookmarkEnd w:id="0"/>
    </w:p>
    <w:p w:rsidR="00D15A49" w:rsidRDefault="00D15A49" w:rsidP="00D15A49">
      <w:pPr>
        <w:pStyle w:val="BodyText"/>
        <w:rPr>
          <w:sz w:val="24"/>
        </w:rPr>
      </w:pPr>
    </w:p>
    <w:p w:rsidR="00D15A49" w:rsidRPr="002053BF" w:rsidRDefault="00D15A49" w:rsidP="00D15A49">
      <w:pPr>
        <w:pStyle w:val="BodyText"/>
        <w:rPr>
          <w:sz w:val="24"/>
        </w:rPr>
      </w:pPr>
      <w:r w:rsidRPr="002053BF">
        <w:rPr>
          <w:sz w:val="24"/>
        </w:rPr>
        <w:t>Pilnvarotās personas paraksts un komercsabiedrības zīmogs</w:t>
      </w:r>
      <w:r>
        <w:rPr>
          <w:sz w:val="24"/>
        </w:rPr>
        <w:t>_____________________</w:t>
      </w:r>
    </w:p>
    <w:p w:rsidR="00D15A49" w:rsidRPr="002053BF" w:rsidRDefault="00D15A49" w:rsidP="00D15A49">
      <w:pPr>
        <w:pStyle w:val="BodyText"/>
        <w:rPr>
          <w:sz w:val="24"/>
        </w:rPr>
      </w:pPr>
    </w:p>
    <w:p w:rsidR="00D15A49" w:rsidRPr="002053BF" w:rsidRDefault="00D15A49" w:rsidP="00D15A49">
      <w:pPr>
        <w:pStyle w:val="BodyText"/>
        <w:rPr>
          <w:sz w:val="24"/>
        </w:rPr>
      </w:pPr>
      <w:r w:rsidRPr="002053BF">
        <w:rPr>
          <w:sz w:val="24"/>
        </w:rPr>
        <w:t>Parakstītāja vārds, uzvārds un amats: _________________</w:t>
      </w:r>
    </w:p>
    <w:p w:rsidR="00D15A49" w:rsidRPr="002053BF" w:rsidRDefault="00D15A49" w:rsidP="00D15A49">
      <w:pPr>
        <w:pStyle w:val="BodyText"/>
        <w:rPr>
          <w:sz w:val="24"/>
        </w:rPr>
      </w:pPr>
    </w:p>
    <w:p w:rsidR="00D15A49" w:rsidRPr="002053BF" w:rsidRDefault="00D15A49" w:rsidP="00D15A49">
      <w:pPr>
        <w:pStyle w:val="BodyText"/>
        <w:rPr>
          <w:sz w:val="24"/>
          <w:szCs w:val="24"/>
        </w:rPr>
      </w:pPr>
      <w:r w:rsidRPr="002053BF">
        <w:rPr>
          <w:sz w:val="24"/>
        </w:rPr>
        <w:t>Datums:____________</w:t>
      </w:r>
    </w:p>
    <w:p w:rsidR="00D15A49" w:rsidRDefault="00D15A49" w:rsidP="00EF0413">
      <w:pPr>
        <w:widowControl w:val="0"/>
        <w:ind w:right="-1"/>
        <w:jc w:val="right"/>
        <w:rPr>
          <w:sz w:val="22"/>
          <w:szCs w:val="22"/>
        </w:rPr>
      </w:pPr>
    </w:p>
    <w:p w:rsidR="00D15A49" w:rsidRDefault="00D15A49" w:rsidP="00EF0413">
      <w:pPr>
        <w:widowControl w:val="0"/>
        <w:ind w:right="-1"/>
        <w:jc w:val="right"/>
        <w:rPr>
          <w:sz w:val="22"/>
          <w:szCs w:val="22"/>
        </w:rPr>
        <w:sectPr w:rsidR="00D15A49" w:rsidSect="00315B19">
          <w:footerReference w:type="default" r:id="rId9"/>
          <w:pgSz w:w="16838" w:h="11906" w:orient="landscape" w:code="9"/>
          <w:pgMar w:top="1134" w:right="1134" w:bottom="1701" w:left="1134" w:header="709" w:footer="709" w:gutter="0"/>
          <w:cols w:space="708"/>
          <w:docGrid w:linePitch="360"/>
        </w:sectPr>
      </w:pPr>
    </w:p>
    <w:p w:rsidR="007A34E2" w:rsidRPr="006C4F8A" w:rsidRDefault="001771F3" w:rsidP="00EF0413">
      <w:pPr>
        <w:widowControl w:val="0"/>
        <w:ind w:right="-1"/>
        <w:jc w:val="right"/>
        <w:rPr>
          <w:sz w:val="22"/>
          <w:szCs w:val="22"/>
        </w:rPr>
      </w:pPr>
      <w:r w:rsidRPr="006C4F8A">
        <w:rPr>
          <w:sz w:val="22"/>
          <w:szCs w:val="22"/>
        </w:rPr>
        <w:lastRenderedPageBreak/>
        <w:br w:type="textWrapping" w:clear="all"/>
      </w:r>
    </w:p>
    <w:sectPr w:rsidR="007A34E2" w:rsidRPr="006C4F8A" w:rsidSect="00D001D6">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18" w:rsidRDefault="003F7918">
      <w:r>
        <w:separator/>
      </w:r>
    </w:p>
  </w:endnote>
  <w:endnote w:type="continuationSeparator" w:id="0">
    <w:p w:rsidR="003F7918" w:rsidRDefault="003F7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2A" w:rsidRDefault="002F18D0">
    <w:pPr>
      <w:pStyle w:val="Footer"/>
      <w:jc w:val="center"/>
    </w:pPr>
    <w:r>
      <w:fldChar w:fldCharType="begin"/>
    </w:r>
    <w:r w:rsidR="00723A2A">
      <w:instrText xml:space="preserve"> PAGE   \* MERGEFORMAT </w:instrText>
    </w:r>
    <w:r>
      <w:fldChar w:fldCharType="separate"/>
    </w:r>
    <w:r w:rsidR="0070595D">
      <w:rPr>
        <w:noProof/>
      </w:rPr>
      <w:t>27</w:t>
    </w:r>
    <w:r>
      <w:rPr>
        <w:noProof/>
      </w:rPr>
      <w:fldChar w:fldCharType="end"/>
    </w:r>
  </w:p>
  <w:p w:rsidR="00723A2A" w:rsidRDefault="00723A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18" w:rsidRDefault="003F7918">
      <w:r>
        <w:separator/>
      </w:r>
    </w:p>
  </w:footnote>
  <w:footnote w:type="continuationSeparator" w:id="0">
    <w:p w:rsidR="003F7918" w:rsidRDefault="003F7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2A" w:rsidRDefault="00723A2A">
    <w:pPr>
      <w:pStyle w:val="Header"/>
      <w:framePr w:wrap="around" w:vAnchor="text" w:hAnchor="margin" w:xAlign="right" w:y="1"/>
      <w:rPr>
        <w:rStyle w:val="PageNumber"/>
      </w:rPr>
    </w:pPr>
  </w:p>
  <w:p w:rsidR="00723A2A" w:rsidRDefault="00723A2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B4E"/>
    <w:multiLevelType w:val="hybridMultilevel"/>
    <w:tmpl w:val="096CD360"/>
    <w:lvl w:ilvl="0" w:tplc="FD6CBE68">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B1E2C59"/>
    <w:multiLevelType w:val="hybridMultilevel"/>
    <w:tmpl w:val="0BFE85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0DBA5DBC"/>
    <w:multiLevelType w:val="hybridMultilevel"/>
    <w:tmpl w:val="826E1E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218F3444"/>
    <w:multiLevelType w:val="hybridMultilevel"/>
    <w:tmpl w:val="AE8808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23E532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1649DB"/>
    <w:multiLevelType w:val="hybridMultilevel"/>
    <w:tmpl w:val="448E8CCA"/>
    <w:lvl w:ilvl="0" w:tplc="FD6CBE68">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41564B09"/>
    <w:multiLevelType w:val="hybridMultilevel"/>
    <w:tmpl w:val="E1984892"/>
    <w:lvl w:ilvl="0" w:tplc="81983608">
      <w:numFmt w:val="bullet"/>
      <w:lvlText w:val=""/>
      <w:lvlJc w:val="left"/>
      <w:pPr>
        <w:ind w:left="720" w:hanging="360"/>
      </w:pPr>
      <w:rPr>
        <w:rFonts w:ascii="Symbol" w:eastAsiaTheme="minorHAnsi" w:hAnsi="Symbol"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42741C50"/>
    <w:multiLevelType w:val="hybridMultilevel"/>
    <w:tmpl w:val="A72EF8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4E7E7445"/>
    <w:multiLevelType w:val="hybridMultilevel"/>
    <w:tmpl w:val="A296FC22"/>
    <w:lvl w:ilvl="0" w:tplc="0409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0">
    <w:nsid w:val="4F7C19FE"/>
    <w:multiLevelType w:val="hybridMultilevel"/>
    <w:tmpl w:val="8ED88D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5F2312D5"/>
    <w:multiLevelType w:val="hybridMultilevel"/>
    <w:tmpl w:val="4560DD00"/>
    <w:lvl w:ilvl="0" w:tplc="04260001">
      <w:start w:val="1"/>
      <w:numFmt w:val="bullet"/>
      <w:lvlText w:val=""/>
      <w:lvlJc w:val="left"/>
      <w:pPr>
        <w:ind w:left="2280" w:hanging="360"/>
      </w:pPr>
      <w:rPr>
        <w:rFonts w:ascii="Symbol" w:hAnsi="Symbol" w:hint="default"/>
      </w:rPr>
    </w:lvl>
    <w:lvl w:ilvl="1" w:tplc="04090001">
      <w:start w:val="1"/>
      <w:numFmt w:val="bullet"/>
      <w:lvlText w:val=""/>
      <w:lvlJc w:val="left"/>
      <w:pPr>
        <w:ind w:left="2280" w:hanging="360"/>
      </w:pPr>
      <w:rPr>
        <w:rFonts w:ascii="Symbol" w:hAnsi="Symbol"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nsid w:val="64D763CF"/>
    <w:multiLevelType w:val="hybridMultilevel"/>
    <w:tmpl w:val="30C0A3AE"/>
    <w:lvl w:ilvl="0" w:tplc="FD6CBE68">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6A5871F9"/>
    <w:multiLevelType w:val="hybridMultilevel"/>
    <w:tmpl w:val="EE3629B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nsid w:val="710173EC"/>
    <w:multiLevelType w:val="multilevel"/>
    <w:tmpl w:val="E36E8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624C9C"/>
    <w:multiLevelType w:val="hybridMultilevel"/>
    <w:tmpl w:val="0710328C"/>
    <w:lvl w:ilvl="0" w:tplc="A624329C">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7671133C"/>
    <w:multiLevelType w:val="hybridMultilevel"/>
    <w:tmpl w:val="8CBEDDEC"/>
    <w:lvl w:ilvl="0" w:tplc="591ACA0A">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78A060A0"/>
    <w:multiLevelType w:val="hybridMultilevel"/>
    <w:tmpl w:val="36AE040A"/>
    <w:lvl w:ilvl="0" w:tplc="FD6CBE68">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8"/>
  </w:num>
  <w:num w:numId="5">
    <w:abstractNumId w:val="4"/>
  </w:num>
  <w:num w:numId="6">
    <w:abstractNumId w:val="10"/>
  </w:num>
  <w:num w:numId="7">
    <w:abstractNumId w:val="12"/>
  </w:num>
  <w:num w:numId="8">
    <w:abstractNumId w:val="9"/>
  </w:num>
  <w:num w:numId="9">
    <w:abstractNumId w:val="17"/>
  </w:num>
  <w:num w:numId="10">
    <w:abstractNumId w:val="6"/>
  </w:num>
  <w:num w:numId="11">
    <w:abstractNumId w:val="3"/>
  </w:num>
  <w:num w:numId="12">
    <w:abstractNumId w:val="2"/>
  </w:num>
  <w:num w:numId="13">
    <w:abstractNumId w:val="7"/>
  </w:num>
  <w:num w:numId="14">
    <w:abstractNumId w:val="5"/>
  </w:num>
  <w:num w:numId="15">
    <w:abstractNumId w:val="13"/>
  </w:num>
  <w:num w:numId="16">
    <w:abstractNumId w:val="14"/>
  </w:num>
  <w:num w:numId="17">
    <w:abstractNumId w:val="11"/>
  </w:num>
  <w:num w:numId="1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8194"/>
  </w:hdrShapeDefaults>
  <w:footnotePr>
    <w:footnote w:id="-1"/>
    <w:footnote w:id="0"/>
  </w:footnotePr>
  <w:endnotePr>
    <w:endnote w:id="-1"/>
    <w:endnote w:id="0"/>
  </w:endnotePr>
  <w:compat/>
  <w:rsids>
    <w:rsidRoot w:val="00664559"/>
    <w:rsid w:val="00000A01"/>
    <w:rsid w:val="000070DD"/>
    <w:rsid w:val="00007DFF"/>
    <w:rsid w:val="00007EF6"/>
    <w:rsid w:val="00011B22"/>
    <w:rsid w:val="000156F7"/>
    <w:rsid w:val="00016769"/>
    <w:rsid w:val="00022858"/>
    <w:rsid w:val="00024289"/>
    <w:rsid w:val="00026152"/>
    <w:rsid w:val="00031105"/>
    <w:rsid w:val="00034705"/>
    <w:rsid w:val="0003649A"/>
    <w:rsid w:val="000366CC"/>
    <w:rsid w:val="00041635"/>
    <w:rsid w:val="00045C3B"/>
    <w:rsid w:val="00047D69"/>
    <w:rsid w:val="00054212"/>
    <w:rsid w:val="000555C2"/>
    <w:rsid w:val="0006365A"/>
    <w:rsid w:val="00065473"/>
    <w:rsid w:val="000664E6"/>
    <w:rsid w:val="00067FE5"/>
    <w:rsid w:val="00070087"/>
    <w:rsid w:val="0008003D"/>
    <w:rsid w:val="000866A9"/>
    <w:rsid w:val="00086D2B"/>
    <w:rsid w:val="000908E3"/>
    <w:rsid w:val="00091BEA"/>
    <w:rsid w:val="00092AA3"/>
    <w:rsid w:val="00095550"/>
    <w:rsid w:val="0009730D"/>
    <w:rsid w:val="000A40C5"/>
    <w:rsid w:val="000A758E"/>
    <w:rsid w:val="000B2A65"/>
    <w:rsid w:val="000C0120"/>
    <w:rsid w:val="000C2096"/>
    <w:rsid w:val="000C4A37"/>
    <w:rsid w:val="000C4D6B"/>
    <w:rsid w:val="000C5989"/>
    <w:rsid w:val="000C7C24"/>
    <w:rsid w:val="000D282D"/>
    <w:rsid w:val="000D3355"/>
    <w:rsid w:val="000D6A61"/>
    <w:rsid w:val="000D7C43"/>
    <w:rsid w:val="000E207C"/>
    <w:rsid w:val="000E3ECD"/>
    <w:rsid w:val="000E55CF"/>
    <w:rsid w:val="000E63EC"/>
    <w:rsid w:val="000F1D30"/>
    <w:rsid w:val="000F2037"/>
    <w:rsid w:val="000F355F"/>
    <w:rsid w:val="000F75FD"/>
    <w:rsid w:val="001155A4"/>
    <w:rsid w:val="00121EE1"/>
    <w:rsid w:val="00122844"/>
    <w:rsid w:val="0013015B"/>
    <w:rsid w:val="001321D4"/>
    <w:rsid w:val="00133AAC"/>
    <w:rsid w:val="00134566"/>
    <w:rsid w:val="00134C29"/>
    <w:rsid w:val="00140385"/>
    <w:rsid w:val="001453C5"/>
    <w:rsid w:val="00146C53"/>
    <w:rsid w:val="00147C76"/>
    <w:rsid w:val="00151888"/>
    <w:rsid w:val="001539EB"/>
    <w:rsid w:val="001616BF"/>
    <w:rsid w:val="00164DA6"/>
    <w:rsid w:val="00165559"/>
    <w:rsid w:val="00172005"/>
    <w:rsid w:val="00174E6C"/>
    <w:rsid w:val="001771F3"/>
    <w:rsid w:val="00184D90"/>
    <w:rsid w:val="00185821"/>
    <w:rsid w:val="00186B28"/>
    <w:rsid w:val="00191A3F"/>
    <w:rsid w:val="00191A83"/>
    <w:rsid w:val="001A066B"/>
    <w:rsid w:val="001A1F5F"/>
    <w:rsid w:val="001A36E6"/>
    <w:rsid w:val="001A7082"/>
    <w:rsid w:val="001A7AD5"/>
    <w:rsid w:val="001B11F1"/>
    <w:rsid w:val="001B694F"/>
    <w:rsid w:val="001C3394"/>
    <w:rsid w:val="001C42A7"/>
    <w:rsid w:val="001C6750"/>
    <w:rsid w:val="001D0231"/>
    <w:rsid w:val="001D0AAC"/>
    <w:rsid w:val="001E1769"/>
    <w:rsid w:val="001E1B71"/>
    <w:rsid w:val="001E2363"/>
    <w:rsid w:val="001E5322"/>
    <w:rsid w:val="001F465A"/>
    <w:rsid w:val="001F6CE6"/>
    <w:rsid w:val="00200533"/>
    <w:rsid w:val="00200DE6"/>
    <w:rsid w:val="00201F0E"/>
    <w:rsid w:val="00202D54"/>
    <w:rsid w:val="002037FC"/>
    <w:rsid w:val="002053BF"/>
    <w:rsid w:val="002053F0"/>
    <w:rsid w:val="00205623"/>
    <w:rsid w:val="00205F77"/>
    <w:rsid w:val="00206EEA"/>
    <w:rsid w:val="002104C3"/>
    <w:rsid w:val="002123CD"/>
    <w:rsid w:val="00213520"/>
    <w:rsid w:val="00214262"/>
    <w:rsid w:val="00214A01"/>
    <w:rsid w:val="00215038"/>
    <w:rsid w:val="00226DA9"/>
    <w:rsid w:val="0022724E"/>
    <w:rsid w:val="00231BD7"/>
    <w:rsid w:val="002376DF"/>
    <w:rsid w:val="0023771F"/>
    <w:rsid w:val="00244F25"/>
    <w:rsid w:val="00245037"/>
    <w:rsid w:val="00247374"/>
    <w:rsid w:val="002518EE"/>
    <w:rsid w:val="0025560A"/>
    <w:rsid w:val="00256BCC"/>
    <w:rsid w:val="00257163"/>
    <w:rsid w:val="002603A6"/>
    <w:rsid w:val="00265998"/>
    <w:rsid w:val="00270A58"/>
    <w:rsid w:val="002715BE"/>
    <w:rsid w:val="00274964"/>
    <w:rsid w:val="00283BCB"/>
    <w:rsid w:val="00287C91"/>
    <w:rsid w:val="00290A72"/>
    <w:rsid w:val="00290B35"/>
    <w:rsid w:val="00291126"/>
    <w:rsid w:val="00292F1B"/>
    <w:rsid w:val="00293F0D"/>
    <w:rsid w:val="00294325"/>
    <w:rsid w:val="002962DE"/>
    <w:rsid w:val="00297101"/>
    <w:rsid w:val="00297B8A"/>
    <w:rsid w:val="002A3625"/>
    <w:rsid w:val="002B022D"/>
    <w:rsid w:val="002B0638"/>
    <w:rsid w:val="002B1273"/>
    <w:rsid w:val="002C4B10"/>
    <w:rsid w:val="002C6D34"/>
    <w:rsid w:val="002C770A"/>
    <w:rsid w:val="002D2178"/>
    <w:rsid w:val="002D5329"/>
    <w:rsid w:val="002D6E08"/>
    <w:rsid w:val="002E0267"/>
    <w:rsid w:val="002E11A0"/>
    <w:rsid w:val="002E274B"/>
    <w:rsid w:val="002E4727"/>
    <w:rsid w:val="002E52DC"/>
    <w:rsid w:val="002E6535"/>
    <w:rsid w:val="002F18D0"/>
    <w:rsid w:val="002F79D3"/>
    <w:rsid w:val="002F7CB9"/>
    <w:rsid w:val="003008CC"/>
    <w:rsid w:val="00300C55"/>
    <w:rsid w:val="003021B4"/>
    <w:rsid w:val="0031583A"/>
    <w:rsid w:val="00315B19"/>
    <w:rsid w:val="003164F2"/>
    <w:rsid w:val="003167C5"/>
    <w:rsid w:val="003177AA"/>
    <w:rsid w:val="00323D17"/>
    <w:rsid w:val="00326534"/>
    <w:rsid w:val="00327EE5"/>
    <w:rsid w:val="00330028"/>
    <w:rsid w:val="003305FC"/>
    <w:rsid w:val="0033173D"/>
    <w:rsid w:val="00335B23"/>
    <w:rsid w:val="003379AC"/>
    <w:rsid w:val="00337C85"/>
    <w:rsid w:val="003418C6"/>
    <w:rsid w:val="003463AF"/>
    <w:rsid w:val="003469C1"/>
    <w:rsid w:val="003513B2"/>
    <w:rsid w:val="00352D4A"/>
    <w:rsid w:val="00356016"/>
    <w:rsid w:val="00356E10"/>
    <w:rsid w:val="00361713"/>
    <w:rsid w:val="003650C6"/>
    <w:rsid w:val="00365FE8"/>
    <w:rsid w:val="00366A70"/>
    <w:rsid w:val="00370BAD"/>
    <w:rsid w:val="003714E8"/>
    <w:rsid w:val="00373564"/>
    <w:rsid w:val="003737BB"/>
    <w:rsid w:val="00377EDA"/>
    <w:rsid w:val="00380AF4"/>
    <w:rsid w:val="00383C92"/>
    <w:rsid w:val="0038422C"/>
    <w:rsid w:val="00386B3F"/>
    <w:rsid w:val="0039184D"/>
    <w:rsid w:val="00393792"/>
    <w:rsid w:val="0039609C"/>
    <w:rsid w:val="003A0495"/>
    <w:rsid w:val="003A0A94"/>
    <w:rsid w:val="003A0ADC"/>
    <w:rsid w:val="003A3275"/>
    <w:rsid w:val="003B0C15"/>
    <w:rsid w:val="003B1D03"/>
    <w:rsid w:val="003B3F80"/>
    <w:rsid w:val="003B4EBC"/>
    <w:rsid w:val="003B7D82"/>
    <w:rsid w:val="003C01EB"/>
    <w:rsid w:val="003C1376"/>
    <w:rsid w:val="003C20C6"/>
    <w:rsid w:val="003C7402"/>
    <w:rsid w:val="003D40E8"/>
    <w:rsid w:val="003D44EF"/>
    <w:rsid w:val="003E266C"/>
    <w:rsid w:val="003E34F4"/>
    <w:rsid w:val="003E530E"/>
    <w:rsid w:val="003E6C34"/>
    <w:rsid w:val="003F1343"/>
    <w:rsid w:val="003F5B82"/>
    <w:rsid w:val="003F6F0A"/>
    <w:rsid w:val="003F7918"/>
    <w:rsid w:val="00405BE5"/>
    <w:rsid w:val="00406DF9"/>
    <w:rsid w:val="004104CD"/>
    <w:rsid w:val="00414179"/>
    <w:rsid w:val="0041551E"/>
    <w:rsid w:val="00417BC8"/>
    <w:rsid w:val="0042277D"/>
    <w:rsid w:val="00425CA3"/>
    <w:rsid w:val="00427DD2"/>
    <w:rsid w:val="00435F2B"/>
    <w:rsid w:val="004555CD"/>
    <w:rsid w:val="00460DDD"/>
    <w:rsid w:val="00461A1C"/>
    <w:rsid w:val="00462559"/>
    <w:rsid w:val="0046360A"/>
    <w:rsid w:val="00464C81"/>
    <w:rsid w:val="00465F72"/>
    <w:rsid w:val="00467448"/>
    <w:rsid w:val="004679AC"/>
    <w:rsid w:val="00467FA2"/>
    <w:rsid w:val="00473F34"/>
    <w:rsid w:val="00475415"/>
    <w:rsid w:val="00476A3C"/>
    <w:rsid w:val="004771AE"/>
    <w:rsid w:val="00483296"/>
    <w:rsid w:val="00483510"/>
    <w:rsid w:val="00484B93"/>
    <w:rsid w:val="00484FB6"/>
    <w:rsid w:val="00485277"/>
    <w:rsid w:val="00485861"/>
    <w:rsid w:val="00492056"/>
    <w:rsid w:val="0049223B"/>
    <w:rsid w:val="00492F29"/>
    <w:rsid w:val="0049336C"/>
    <w:rsid w:val="00497E8B"/>
    <w:rsid w:val="004A1020"/>
    <w:rsid w:val="004A3520"/>
    <w:rsid w:val="004A76F2"/>
    <w:rsid w:val="004A7F57"/>
    <w:rsid w:val="004B12B5"/>
    <w:rsid w:val="004B605C"/>
    <w:rsid w:val="004B7154"/>
    <w:rsid w:val="004C0C22"/>
    <w:rsid w:val="004C1001"/>
    <w:rsid w:val="004C211E"/>
    <w:rsid w:val="004C227C"/>
    <w:rsid w:val="004C5E6A"/>
    <w:rsid w:val="004D776E"/>
    <w:rsid w:val="004E04D2"/>
    <w:rsid w:val="004E2A2C"/>
    <w:rsid w:val="004E753C"/>
    <w:rsid w:val="004F0A4A"/>
    <w:rsid w:val="004F2CA4"/>
    <w:rsid w:val="004F4423"/>
    <w:rsid w:val="004F5377"/>
    <w:rsid w:val="00500E1E"/>
    <w:rsid w:val="005012EC"/>
    <w:rsid w:val="00503ECB"/>
    <w:rsid w:val="005054A6"/>
    <w:rsid w:val="005054F4"/>
    <w:rsid w:val="00505790"/>
    <w:rsid w:val="0050580C"/>
    <w:rsid w:val="005061C0"/>
    <w:rsid w:val="0051159D"/>
    <w:rsid w:val="00513272"/>
    <w:rsid w:val="005134F9"/>
    <w:rsid w:val="00514F24"/>
    <w:rsid w:val="00515197"/>
    <w:rsid w:val="00521AE0"/>
    <w:rsid w:val="00522F1D"/>
    <w:rsid w:val="005231E1"/>
    <w:rsid w:val="00526375"/>
    <w:rsid w:val="00527C92"/>
    <w:rsid w:val="00537EFC"/>
    <w:rsid w:val="00541DFD"/>
    <w:rsid w:val="00544E7D"/>
    <w:rsid w:val="00545179"/>
    <w:rsid w:val="00547C78"/>
    <w:rsid w:val="00550364"/>
    <w:rsid w:val="00554A1E"/>
    <w:rsid w:val="00556DBE"/>
    <w:rsid w:val="00557C06"/>
    <w:rsid w:val="00560A2E"/>
    <w:rsid w:val="00564310"/>
    <w:rsid w:val="005670CF"/>
    <w:rsid w:val="00570D90"/>
    <w:rsid w:val="00571700"/>
    <w:rsid w:val="00573A2B"/>
    <w:rsid w:val="005763B3"/>
    <w:rsid w:val="00576F1A"/>
    <w:rsid w:val="00581C47"/>
    <w:rsid w:val="00582B64"/>
    <w:rsid w:val="0059023A"/>
    <w:rsid w:val="0059259D"/>
    <w:rsid w:val="005A02BD"/>
    <w:rsid w:val="005A0E1C"/>
    <w:rsid w:val="005A1201"/>
    <w:rsid w:val="005A4B3C"/>
    <w:rsid w:val="005A69C3"/>
    <w:rsid w:val="005B2F12"/>
    <w:rsid w:val="005B4136"/>
    <w:rsid w:val="005B5FA0"/>
    <w:rsid w:val="005B7498"/>
    <w:rsid w:val="005C3631"/>
    <w:rsid w:val="005C3674"/>
    <w:rsid w:val="005C47CD"/>
    <w:rsid w:val="005C693E"/>
    <w:rsid w:val="005C6D51"/>
    <w:rsid w:val="005C6EDA"/>
    <w:rsid w:val="005C7197"/>
    <w:rsid w:val="005D0A91"/>
    <w:rsid w:val="005E11CE"/>
    <w:rsid w:val="005F00D8"/>
    <w:rsid w:val="005F0BBA"/>
    <w:rsid w:val="005F0D77"/>
    <w:rsid w:val="005F10C0"/>
    <w:rsid w:val="005F1B82"/>
    <w:rsid w:val="005F329F"/>
    <w:rsid w:val="005F35A7"/>
    <w:rsid w:val="005F47AD"/>
    <w:rsid w:val="005F79FC"/>
    <w:rsid w:val="00606338"/>
    <w:rsid w:val="0060638C"/>
    <w:rsid w:val="00606651"/>
    <w:rsid w:val="00611C71"/>
    <w:rsid w:val="00613DC4"/>
    <w:rsid w:val="0061601E"/>
    <w:rsid w:val="00620361"/>
    <w:rsid w:val="00620F28"/>
    <w:rsid w:val="00620F8D"/>
    <w:rsid w:val="00621516"/>
    <w:rsid w:val="0062253D"/>
    <w:rsid w:val="00623184"/>
    <w:rsid w:val="006236E3"/>
    <w:rsid w:val="00625A75"/>
    <w:rsid w:val="00626C1D"/>
    <w:rsid w:val="00630C52"/>
    <w:rsid w:val="006346A0"/>
    <w:rsid w:val="00640BEF"/>
    <w:rsid w:val="0064570C"/>
    <w:rsid w:val="006508B0"/>
    <w:rsid w:val="00651F77"/>
    <w:rsid w:val="00653952"/>
    <w:rsid w:val="00661E67"/>
    <w:rsid w:val="00664559"/>
    <w:rsid w:val="00664772"/>
    <w:rsid w:val="006666A1"/>
    <w:rsid w:val="00667E3D"/>
    <w:rsid w:val="00670124"/>
    <w:rsid w:val="00671EDC"/>
    <w:rsid w:val="00676AA0"/>
    <w:rsid w:val="00681A7F"/>
    <w:rsid w:val="00683972"/>
    <w:rsid w:val="00684774"/>
    <w:rsid w:val="00685B61"/>
    <w:rsid w:val="0068712E"/>
    <w:rsid w:val="006912EC"/>
    <w:rsid w:val="00694BED"/>
    <w:rsid w:val="00696C7C"/>
    <w:rsid w:val="006B0607"/>
    <w:rsid w:val="006B33EB"/>
    <w:rsid w:val="006C0EDF"/>
    <w:rsid w:val="006C4F8A"/>
    <w:rsid w:val="006D16D3"/>
    <w:rsid w:val="006E3F18"/>
    <w:rsid w:val="006E633F"/>
    <w:rsid w:val="006F2B58"/>
    <w:rsid w:val="006F3193"/>
    <w:rsid w:val="006F6CD5"/>
    <w:rsid w:val="00702230"/>
    <w:rsid w:val="0070595D"/>
    <w:rsid w:val="007065E6"/>
    <w:rsid w:val="007114D1"/>
    <w:rsid w:val="00712227"/>
    <w:rsid w:val="007128BD"/>
    <w:rsid w:val="007149C4"/>
    <w:rsid w:val="0072187E"/>
    <w:rsid w:val="0072209D"/>
    <w:rsid w:val="00723A2A"/>
    <w:rsid w:val="00726E7E"/>
    <w:rsid w:val="00732867"/>
    <w:rsid w:val="00735767"/>
    <w:rsid w:val="00736831"/>
    <w:rsid w:val="007404CA"/>
    <w:rsid w:val="0074067E"/>
    <w:rsid w:val="0074106C"/>
    <w:rsid w:val="007432D9"/>
    <w:rsid w:val="007433E8"/>
    <w:rsid w:val="00744BBD"/>
    <w:rsid w:val="00755095"/>
    <w:rsid w:val="00755BD4"/>
    <w:rsid w:val="00764648"/>
    <w:rsid w:val="00765577"/>
    <w:rsid w:val="00773DF5"/>
    <w:rsid w:val="00774CC5"/>
    <w:rsid w:val="0078184B"/>
    <w:rsid w:val="00786011"/>
    <w:rsid w:val="00786A55"/>
    <w:rsid w:val="00787CAF"/>
    <w:rsid w:val="00790D1C"/>
    <w:rsid w:val="00791321"/>
    <w:rsid w:val="00791EDA"/>
    <w:rsid w:val="00797513"/>
    <w:rsid w:val="007A0501"/>
    <w:rsid w:val="007A134E"/>
    <w:rsid w:val="007A1467"/>
    <w:rsid w:val="007A34E2"/>
    <w:rsid w:val="007B5D79"/>
    <w:rsid w:val="007C2D99"/>
    <w:rsid w:val="007C489C"/>
    <w:rsid w:val="007C5370"/>
    <w:rsid w:val="007D18B0"/>
    <w:rsid w:val="007D1B39"/>
    <w:rsid w:val="007D5210"/>
    <w:rsid w:val="007E0AC0"/>
    <w:rsid w:val="007E35CC"/>
    <w:rsid w:val="007E7A3D"/>
    <w:rsid w:val="007F1C96"/>
    <w:rsid w:val="007F1CC9"/>
    <w:rsid w:val="007F2945"/>
    <w:rsid w:val="007F457E"/>
    <w:rsid w:val="007F534D"/>
    <w:rsid w:val="007F5E5C"/>
    <w:rsid w:val="007F62CC"/>
    <w:rsid w:val="008000E6"/>
    <w:rsid w:val="008021EB"/>
    <w:rsid w:val="0080447B"/>
    <w:rsid w:val="00806E20"/>
    <w:rsid w:val="00807236"/>
    <w:rsid w:val="00810462"/>
    <w:rsid w:val="00812236"/>
    <w:rsid w:val="00815411"/>
    <w:rsid w:val="00815D96"/>
    <w:rsid w:val="00816352"/>
    <w:rsid w:val="00817834"/>
    <w:rsid w:val="0082137D"/>
    <w:rsid w:val="0082247B"/>
    <w:rsid w:val="00827088"/>
    <w:rsid w:val="00830AA2"/>
    <w:rsid w:val="00832D62"/>
    <w:rsid w:val="00836CB2"/>
    <w:rsid w:val="008420A3"/>
    <w:rsid w:val="00845251"/>
    <w:rsid w:val="00845F53"/>
    <w:rsid w:val="0084740B"/>
    <w:rsid w:val="00847A6B"/>
    <w:rsid w:val="008502F4"/>
    <w:rsid w:val="00854428"/>
    <w:rsid w:val="008550FA"/>
    <w:rsid w:val="0086223A"/>
    <w:rsid w:val="00864033"/>
    <w:rsid w:val="00864365"/>
    <w:rsid w:val="00867BD9"/>
    <w:rsid w:val="008717A5"/>
    <w:rsid w:val="00871C20"/>
    <w:rsid w:val="00871E2E"/>
    <w:rsid w:val="0087241F"/>
    <w:rsid w:val="008737C1"/>
    <w:rsid w:val="00873CB7"/>
    <w:rsid w:val="008748E2"/>
    <w:rsid w:val="008772C4"/>
    <w:rsid w:val="0088015D"/>
    <w:rsid w:val="00880F38"/>
    <w:rsid w:val="00881C9D"/>
    <w:rsid w:val="00884802"/>
    <w:rsid w:val="008858ED"/>
    <w:rsid w:val="00885E04"/>
    <w:rsid w:val="0089036F"/>
    <w:rsid w:val="0089076B"/>
    <w:rsid w:val="008929BE"/>
    <w:rsid w:val="008933A8"/>
    <w:rsid w:val="00895731"/>
    <w:rsid w:val="008962EC"/>
    <w:rsid w:val="008A0E9E"/>
    <w:rsid w:val="008A58C4"/>
    <w:rsid w:val="008B3AD7"/>
    <w:rsid w:val="008B42B3"/>
    <w:rsid w:val="008B5F76"/>
    <w:rsid w:val="008C2721"/>
    <w:rsid w:val="008C3568"/>
    <w:rsid w:val="008C3E35"/>
    <w:rsid w:val="008C553F"/>
    <w:rsid w:val="008C6ECD"/>
    <w:rsid w:val="008D2893"/>
    <w:rsid w:val="008D4030"/>
    <w:rsid w:val="008D58A0"/>
    <w:rsid w:val="008D6A6F"/>
    <w:rsid w:val="008E0269"/>
    <w:rsid w:val="008E0836"/>
    <w:rsid w:val="008E1112"/>
    <w:rsid w:val="008E258B"/>
    <w:rsid w:val="008E358C"/>
    <w:rsid w:val="008E5A21"/>
    <w:rsid w:val="008E64E7"/>
    <w:rsid w:val="008F1328"/>
    <w:rsid w:val="008F1E4C"/>
    <w:rsid w:val="008F3085"/>
    <w:rsid w:val="00900177"/>
    <w:rsid w:val="009004DA"/>
    <w:rsid w:val="009056CA"/>
    <w:rsid w:val="009065B7"/>
    <w:rsid w:val="009071D3"/>
    <w:rsid w:val="009078AD"/>
    <w:rsid w:val="00910B60"/>
    <w:rsid w:val="009163AE"/>
    <w:rsid w:val="009218E4"/>
    <w:rsid w:val="00922BA8"/>
    <w:rsid w:val="00925586"/>
    <w:rsid w:val="00926083"/>
    <w:rsid w:val="00927CAA"/>
    <w:rsid w:val="009308DF"/>
    <w:rsid w:val="009347B2"/>
    <w:rsid w:val="009402D9"/>
    <w:rsid w:val="00940FCD"/>
    <w:rsid w:val="009425BD"/>
    <w:rsid w:val="00943BAE"/>
    <w:rsid w:val="0094414E"/>
    <w:rsid w:val="00950986"/>
    <w:rsid w:val="00951DC8"/>
    <w:rsid w:val="009524DB"/>
    <w:rsid w:val="009558D1"/>
    <w:rsid w:val="0095746B"/>
    <w:rsid w:val="00965677"/>
    <w:rsid w:val="00966618"/>
    <w:rsid w:val="00973330"/>
    <w:rsid w:val="00973CD7"/>
    <w:rsid w:val="00975954"/>
    <w:rsid w:val="00980D54"/>
    <w:rsid w:val="00984FE3"/>
    <w:rsid w:val="009954DE"/>
    <w:rsid w:val="00996B40"/>
    <w:rsid w:val="009A05DC"/>
    <w:rsid w:val="009A1F3F"/>
    <w:rsid w:val="009A2569"/>
    <w:rsid w:val="009A2AAB"/>
    <w:rsid w:val="009A2F37"/>
    <w:rsid w:val="009A71B9"/>
    <w:rsid w:val="009B2250"/>
    <w:rsid w:val="009C5093"/>
    <w:rsid w:val="009D082D"/>
    <w:rsid w:val="009D0882"/>
    <w:rsid w:val="009D1E3A"/>
    <w:rsid w:val="009D385E"/>
    <w:rsid w:val="009D722C"/>
    <w:rsid w:val="009E11C6"/>
    <w:rsid w:val="009E2CE4"/>
    <w:rsid w:val="009E5746"/>
    <w:rsid w:val="009E668F"/>
    <w:rsid w:val="009F2338"/>
    <w:rsid w:val="009F31EC"/>
    <w:rsid w:val="009F720A"/>
    <w:rsid w:val="00A02AD8"/>
    <w:rsid w:val="00A04144"/>
    <w:rsid w:val="00A04EEA"/>
    <w:rsid w:val="00A06432"/>
    <w:rsid w:val="00A06AC0"/>
    <w:rsid w:val="00A12F76"/>
    <w:rsid w:val="00A141C9"/>
    <w:rsid w:val="00A15712"/>
    <w:rsid w:val="00A16DF7"/>
    <w:rsid w:val="00A232C7"/>
    <w:rsid w:val="00A24BA0"/>
    <w:rsid w:val="00A24FEE"/>
    <w:rsid w:val="00A32816"/>
    <w:rsid w:val="00A34AA7"/>
    <w:rsid w:val="00A42274"/>
    <w:rsid w:val="00A43F1C"/>
    <w:rsid w:val="00A4610B"/>
    <w:rsid w:val="00A4768B"/>
    <w:rsid w:val="00A5247E"/>
    <w:rsid w:val="00A52901"/>
    <w:rsid w:val="00A53C61"/>
    <w:rsid w:val="00A622E6"/>
    <w:rsid w:val="00A62D27"/>
    <w:rsid w:val="00A6323E"/>
    <w:rsid w:val="00A6370B"/>
    <w:rsid w:val="00A63C80"/>
    <w:rsid w:val="00A64B1B"/>
    <w:rsid w:val="00A6532D"/>
    <w:rsid w:val="00A65D0F"/>
    <w:rsid w:val="00A765B7"/>
    <w:rsid w:val="00A80F6A"/>
    <w:rsid w:val="00A83248"/>
    <w:rsid w:val="00A8553C"/>
    <w:rsid w:val="00A87905"/>
    <w:rsid w:val="00A87F08"/>
    <w:rsid w:val="00A902EC"/>
    <w:rsid w:val="00A92197"/>
    <w:rsid w:val="00A923FA"/>
    <w:rsid w:val="00A9306D"/>
    <w:rsid w:val="00A945B4"/>
    <w:rsid w:val="00A97E0C"/>
    <w:rsid w:val="00A97E0F"/>
    <w:rsid w:val="00AA1AEF"/>
    <w:rsid w:val="00AA1CA0"/>
    <w:rsid w:val="00AA1E93"/>
    <w:rsid w:val="00AA3382"/>
    <w:rsid w:val="00AA33A3"/>
    <w:rsid w:val="00AA3D05"/>
    <w:rsid w:val="00AB49B9"/>
    <w:rsid w:val="00AB4DD8"/>
    <w:rsid w:val="00AB7229"/>
    <w:rsid w:val="00AC0415"/>
    <w:rsid w:val="00AC0BC1"/>
    <w:rsid w:val="00AC2326"/>
    <w:rsid w:val="00AC3962"/>
    <w:rsid w:val="00AC3E80"/>
    <w:rsid w:val="00AC7F33"/>
    <w:rsid w:val="00AD275A"/>
    <w:rsid w:val="00AD40DC"/>
    <w:rsid w:val="00AD526D"/>
    <w:rsid w:val="00AD7050"/>
    <w:rsid w:val="00AE368E"/>
    <w:rsid w:val="00AE3E78"/>
    <w:rsid w:val="00AE5D9F"/>
    <w:rsid w:val="00AE5FD1"/>
    <w:rsid w:val="00AE63C9"/>
    <w:rsid w:val="00AE6A93"/>
    <w:rsid w:val="00AE75A2"/>
    <w:rsid w:val="00AF4761"/>
    <w:rsid w:val="00AF5310"/>
    <w:rsid w:val="00AF5AAD"/>
    <w:rsid w:val="00AF6181"/>
    <w:rsid w:val="00AF7E1E"/>
    <w:rsid w:val="00B050B1"/>
    <w:rsid w:val="00B050B3"/>
    <w:rsid w:val="00B072B8"/>
    <w:rsid w:val="00B12E0F"/>
    <w:rsid w:val="00B157A9"/>
    <w:rsid w:val="00B16CBB"/>
    <w:rsid w:val="00B172BD"/>
    <w:rsid w:val="00B2461A"/>
    <w:rsid w:val="00B27F0B"/>
    <w:rsid w:val="00B424CE"/>
    <w:rsid w:val="00B45244"/>
    <w:rsid w:val="00B46CC1"/>
    <w:rsid w:val="00B5249D"/>
    <w:rsid w:val="00B527C2"/>
    <w:rsid w:val="00B52F9A"/>
    <w:rsid w:val="00B653F8"/>
    <w:rsid w:val="00B66962"/>
    <w:rsid w:val="00B72D0D"/>
    <w:rsid w:val="00B750B5"/>
    <w:rsid w:val="00B83266"/>
    <w:rsid w:val="00B835B4"/>
    <w:rsid w:val="00B84DC2"/>
    <w:rsid w:val="00B86D98"/>
    <w:rsid w:val="00B8700E"/>
    <w:rsid w:val="00B872F2"/>
    <w:rsid w:val="00B92573"/>
    <w:rsid w:val="00B96BDF"/>
    <w:rsid w:val="00B970E8"/>
    <w:rsid w:val="00BA25C0"/>
    <w:rsid w:val="00BA25F6"/>
    <w:rsid w:val="00BA3EA8"/>
    <w:rsid w:val="00BA70AE"/>
    <w:rsid w:val="00BA7155"/>
    <w:rsid w:val="00BB2B61"/>
    <w:rsid w:val="00BB3D46"/>
    <w:rsid w:val="00BB4A10"/>
    <w:rsid w:val="00BB4D97"/>
    <w:rsid w:val="00BB5BF1"/>
    <w:rsid w:val="00BB7A01"/>
    <w:rsid w:val="00BB7EC4"/>
    <w:rsid w:val="00BC22D2"/>
    <w:rsid w:val="00BC241F"/>
    <w:rsid w:val="00BC42A3"/>
    <w:rsid w:val="00BC54A7"/>
    <w:rsid w:val="00BD10C8"/>
    <w:rsid w:val="00BD5DBB"/>
    <w:rsid w:val="00BD609C"/>
    <w:rsid w:val="00BE1294"/>
    <w:rsid w:val="00BE193A"/>
    <w:rsid w:val="00BE1DA8"/>
    <w:rsid w:val="00BE4068"/>
    <w:rsid w:val="00BF0FC2"/>
    <w:rsid w:val="00BF286F"/>
    <w:rsid w:val="00BF2C57"/>
    <w:rsid w:val="00C01322"/>
    <w:rsid w:val="00C0181C"/>
    <w:rsid w:val="00C0245C"/>
    <w:rsid w:val="00C06244"/>
    <w:rsid w:val="00C06D1A"/>
    <w:rsid w:val="00C144C6"/>
    <w:rsid w:val="00C14EC5"/>
    <w:rsid w:val="00C21CF9"/>
    <w:rsid w:val="00C22954"/>
    <w:rsid w:val="00C2669E"/>
    <w:rsid w:val="00C27906"/>
    <w:rsid w:val="00C304C5"/>
    <w:rsid w:val="00C31DC9"/>
    <w:rsid w:val="00C32BAB"/>
    <w:rsid w:val="00C32E25"/>
    <w:rsid w:val="00C42160"/>
    <w:rsid w:val="00C434CB"/>
    <w:rsid w:val="00C44948"/>
    <w:rsid w:val="00C461B0"/>
    <w:rsid w:val="00C4725F"/>
    <w:rsid w:val="00C479BB"/>
    <w:rsid w:val="00C545BA"/>
    <w:rsid w:val="00C56D56"/>
    <w:rsid w:val="00C576E3"/>
    <w:rsid w:val="00C576EA"/>
    <w:rsid w:val="00C610D0"/>
    <w:rsid w:val="00C63BC3"/>
    <w:rsid w:val="00C67D9A"/>
    <w:rsid w:val="00C71F58"/>
    <w:rsid w:val="00C73D54"/>
    <w:rsid w:val="00C74E60"/>
    <w:rsid w:val="00C7659F"/>
    <w:rsid w:val="00C82D54"/>
    <w:rsid w:val="00C83F76"/>
    <w:rsid w:val="00C874F1"/>
    <w:rsid w:val="00C93CE8"/>
    <w:rsid w:val="00C9601F"/>
    <w:rsid w:val="00C97736"/>
    <w:rsid w:val="00CA0C19"/>
    <w:rsid w:val="00CA1899"/>
    <w:rsid w:val="00CA3ADC"/>
    <w:rsid w:val="00CA4448"/>
    <w:rsid w:val="00CA5BFB"/>
    <w:rsid w:val="00CB713B"/>
    <w:rsid w:val="00CC1737"/>
    <w:rsid w:val="00CC263B"/>
    <w:rsid w:val="00CC5FC6"/>
    <w:rsid w:val="00CD279A"/>
    <w:rsid w:val="00CD3AF7"/>
    <w:rsid w:val="00CD6C66"/>
    <w:rsid w:val="00CD77A6"/>
    <w:rsid w:val="00CE0CC9"/>
    <w:rsid w:val="00CE2407"/>
    <w:rsid w:val="00CE3E4C"/>
    <w:rsid w:val="00CE7EC8"/>
    <w:rsid w:val="00CF068C"/>
    <w:rsid w:val="00CF41F2"/>
    <w:rsid w:val="00CF5C6A"/>
    <w:rsid w:val="00D001D6"/>
    <w:rsid w:val="00D04B0E"/>
    <w:rsid w:val="00D11C09"/>
    <w:rsid w:val="00D136B0"/>
    <w:rsid w:val="00D15A49"/>
    <w:rsid w:val="00D22EDE"/>
    <w:rsid w:val="00D24841"/>
    <w:rsid w:val="00D332B7"/>
    <w:rsid w:val="00D41C6F"/>
    <w:rsid w:val="00D43764"/>
    <w:rsid w:val="00D44E9F"/>
    <w:rsid w:val="00D5234B"/>
    <w:rsid w:val="00D55EFE"/>
    <w:rsid w:val="00D567DF"/>
    <w:rsid w:val="00D63B3A"/>
    <w:rsid w:val="00D652E2"/>
    <w:rsid w:val="00D67A44"/>
    <w:rsid w:val="00D706CF"/>
    <w:rsid w:val="00D70705"/>
    <w:rsid w:val="00D72002"/>
    <w:rsid w:val="00D7464C"/>
    <w:rsid w:val="00D7674E"/>
    <w:rsid w:val="00D76E0A"/>
    <w:rsid w:val="00D824F3"/>
    <w:rsid w:val="00D91BC0"/>
    <w:rsid w:val="00D96C92"/>
    <w:rsid w:val="00DA2069"/>
    <w:rsid w:val="00DA247D"/>
    <w:rsid w:val="00DA35CB"/>
    <w:rsid w:val="00DA5C5B"/>
    <w:rsid w:val="00DB2D6A"/>
    <w:rsid w:val="00DB534C"/>
    <w:rsid w:val="00DB5ECB"/>
    <w:rsid w:val="00DB7C9C"/>
    <w:rsid w:val="00DC06C9"/>
    <w:rsid w:val="00DC19E4"/>
    <w:rsid w:val="00DC2261"/>
    <w:rsid w:val="00DC34D0"/>
    <w:rsid w:val="00DC7117"/>
    <w:rsid w:val="00DD021A"/>
    <w:rsid w:val="00DD1CE0"/>
    <w:rsid w:val="00DD68E0"/>
    <w:rsid w:val="00DE103B"/>
    <w:rsid w:val="00DE131B"/>
    <w:rsid w:val="00DE4B13"/>
    <w:rsid w:val="00DE5472"/>
    <w:rsid w:val="00DE5AEE"/>
    <w:rsid w:val="00DE720C"/>
    <w:rsid w:val="00DF1B02"/>
    <w:rsid w:val="00DF24DD"/>
    <w:rsid w:val="00DF559B"/>
    <w:rsid w:val="00DF7018"/>
    <w:rsid w:val="00E0269C"/>
    <w:rsid w:val="00E0318C"/>
    <w:rsid w:val="00E04874"/>
    <w:rsid w:val="00E06358"/>
    <w:rsid w:val="00E102D0"/>
    <w:rsid w:val="00E118FA"/>
    <w:rsid w:val="00E119F8"/>
    <w:rsid w:val="00E12FAA"/>
    <w:rsid w:val="00E14866"/>
    <w:rsid w:val="00E16141"/>
    <w:rsid w:val="00E200F3"/>
    <w:rsid w:val="00E21851"/>
    <w:rsid w:val="00E23568"/>
    <w:rsid w:val="00E4036A"/>
    <w:rsid w:val="00E415FD"/>
    <w:rsid w:val="00E43990"/>
    <w:rsid w:val="00E52897"/>
    <w:rsid w:val="00E529F2"/>
    <w:rsid w:val="00E538B1"/>
    <w:rsid w:val="00E54B34"/>
    <w:rsid w:val="00E6041D"/>
    <w:rsid w:val="00E60850"/>
    <w:rsid w:val="00E610CF"/>
    <w:rsid w:val="00E653C2"/>
    <w:rsid w:val="00E73AB6"/>
    <w:rsid w:val="00E75ABD"/>
    <w:rsid w:val="00E77433"/>
    <w:rsid w:val="00E81338"/>
    <w:rsid w:val="00E869C9"/>
    <w:rsid w:val="00E9357F"/>
    <w:rsid w:val="00E94FD6"/>
    <w:rsid w:val="00E959D1"/>
    <w:rsid w:val="00E97D64"/>
    <w:rsid w:val="00EA554A"/>
    <w:rsid w:val="00EA7D8B"/>
    <w:rsid w:val="00EB0970"/>
    <w:rsid w:val="00EB7E09"/>
    <w:rsid w:val="00EB7F8C"/>
    <w:rsid w:val="00EC23DC"/>
    <w:rsid w:val="00EC2BE7"/>
    <w:rsid w:val="00EC4849"/>
    <w:rsid w:val="00EC5A80"/>
    <w:rsid w:val="00ED35AE"/>
    <w:rsid w:val="00ED4383"/>
    <w:rsid w:val="00ED634B"/>
    <w:rsid w:val="00EE0070"/>
    <w:rsid w:val="00EE2385"/>
    <w:rsid w:val="00EE74B2"/>
    <w:rsid w:val="00EF0413"/>
    <w:rsid w:val="00EF333C"/>
    <w:rsid w:val="00EF5C50"/>
    <w:rsid w:val="00EF6A4A"/>
    <w:rsid w:val="00EF7046"/>
    <w:rsid w:val="00F065AD"/>
    <w:rsid w:val="00F12175"/>
    <w:rsid w:val="00F12EEE"/>
    <w:rsid w:val="00F13807"/>
    <w:rsid w:val="00F15405"/>
    <w:rsid w:val="00F26008"/>
    <w:rsid w:val="00F26F10"/>
    <w:rsid w:val="00F2714E"/>
    <w:rsid w:val="00F328FA"/>
    <w:rsid w:val="00F34AF4"/>
    <w:rsid w:val="00F40B78"/>
    <w:rsid w:val="00F4198B"/>
    <w:rsid w:val="00F41AB7"/>
    <w:rsid w:val="00F41D7A"/>
    <w:rsid w:val="00F42F39"/>
    <w:rsid w:val="00F4387E"/>
    <w:rsid w:val="00F51B68"/>
    <w:rsid w:val="00F52E27"/>
    <w:rsid w:val="00F534CC"/>
    <w:rsid w:val="00F53A19"/>
    <w:rsid w:val="00F54F7F"/>
    <w:rsid w:val="00F55713"/>
    <w:rsid w:val="00F56494"/>
    <w:rsid w:val="00F578BB"/>
    <w:rsid w:val="00F613C8"/>
    <w:rsid w:val="00F62815"/>
    <w:rsid w:val="00F62C45"/>
    <w:rsid w:val="00F7317C"/>
    <w:rsid w:val="00F73EAE"/>
    <w:rsid w:val="00F750B8"/>
    <w:rsid w:val="00F760CB"/>
    <w:rsid w:val="00F7753C"/>
    <w:rsid w:val="00F80E31"/>
    <w:rsid w:val="00F814A6"/>
    <w:rsid w:val="00F81A7C"/>
    <w:rsid w:val="00F82A60"/>
    <w:rsid w:val="00F878DA"/>
    <w:rsid w:val="00F9156B"/>
    <w:rsid w:val="00F91D00"/>
    <w:rsid w:val="00F92114"/>
    <w:rsid w:val="00F92EB4"/>
    <w:rsid w:val="00F93B20"/>
    <w:rsid w:val="00F944DC"/>
    <w:rsid w:val="00F979C0"/>
    <w:rsid w:val="00FA07E4"/>
    <w:rsid w:val="00FA3563"/>
    <w:rsid w:val="00FA3A84"/>
    <w:rsid w:val="00FA4D6C"/>
    <w:rsid w:val="00FA7031"/>
    <w:rsid w:val="00FB1170"/>
    <w:rsid w:val="00FB6AE7"/>
    <w:rsid w:val="00FC5026"/>
    <w:rsid w:val="00FC5C2F"/>
    <w:rsid w:val="00FC5E77"/>
    <w:rsid w:val="00FE204F"/>
    <w:rsid w:val="00FE3864"/>
    <w:rsid w:val="00FF07A4"/>
    <w:rsid w:val="00FF551B"/>
    <w:rsid w:val="00FF5B0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C0"/>
    <w:rPr>
      <w:sz w:val="24"/>
      <w:szCs w:val="24"/>
      <w:lang w:eastAsia="en-US"/>
    </w:rPr>
  </w:style>
  <w:style w:type="paragraph" w:styleId="Heading1">
    <w:name w:val="heading 1"/>
    <w:basedOn w:val="Normal"/>
    <w:next w:val="Normal"/>
    <w:link w:val="Heading1Char"/>
    <w:qFormat/>
    <w:rsid w:val="00F57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578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64559"/>
    <w:pPr>
      <w:keepNext/>
      <w:spacing w:line="340" w:lineRule="atLeast"/>
      <w:jc w:val="both"/>
      <w:outlineLvl w:val="2"/>
    </w:pPr>
    <w:rPr>
      <w:sz w:val="28"/>
    </w:rPr>
  </w:style>
  <w:style w:type="paragraph" w:styleId="Heading4">
    <w:name w:val="heading 4"/>
    <w:basedOn w:val="Normal"/>
    <w:next w:val="Normal"/>
    <w:link w:val="Heading4Char"/>
    <w:uiPriority w:val="99"/>
    <w:qFormat/>
    <w:rsid w:val="002E0267"/>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578B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F578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64559"/>
    <w:rPr>
      <w:rFonts w:cs="Times New Roman"/>
      <w:sz w:val="24"/>
      <w:szCs w:val="24"/>
      <w:lang w:eastAsia="en-US"/>
    </w:rPr>
  </w:style>
  <w:style w:type="character" w:customStyle="1" w:styleId="Heading4Char">
    <w:name w:val="Heading 4 Char"/>
    <w:basedOn w:val="DefaultParagraphFont"/>
    <w:link w:val="Heading4"/>
    <w:uiPriority w:val="99"/>
    <w:semiHidden/>
    <w:locked/>
    <w:rsid w:val="002E0267"/>
    <w:rPr>
      <w:rFonts w:ascii="Cambria" w:hAnsi="Cambria" w:cs="Times New Roman"/>
      <w:b/>
      <w:bCs/>
      <w:i/>
      <w:iCs/>
      <w:color w:val="4F81BD"/>
      <w:sz w:val="24"/>
      <w:szCs w:val="24"/>
      <w:lang w:val="en-GB" w:eastAsia="en-US"/>
    </w:rPr>
  </w:style>
  <w:style w:type="paragraph" w:styleId="BodyText">
    <w:name w:val="Body Text"/>
    <w:aliases w:val="Body Text1"/>
    <w:basedOn w:val="Normal"/>
    <w:link w:val="BodyTextChar"/>
    <w:rsid w:val="00664559"/>
    <w:pPr>
      <w:widowControl w:val="0"/>
      <w:autoSpaceDE w:val="0"/>
      <w:autoSpaceDN w:val="0"/>
      <w:adjustRightInd w:val="0"/>
      <w:jc w:val="both"/>
    </w:pPr>
    <w:rPr>
      <w:sz w:val="28"/>
      <w:szCs w:val="22"/>
    </w:rPr>
  </w:style>
  <w:style w:type="character" w:customStyle="1" w:styleId="BodyTextChar">
    <w:name w:val="Body Text Char"/>
    <w:aliases w:val="Body Text1 Char"/>
    <w:basedOn w:val="DefaultParagraphFont"/>
    <w:link w:val="BodyText"/>
    <w:locked/>
    <w:rsid w:val="00664559"/>
    <w:rPr>
      <w:rFonts w:cs="Times New Roman"/>
      <w:sz w:val="22"/>
      <w:szCs w:val="22"/>
      <w:lang w:eastAsia="en-US"/>
    </w:rPr>
  </w:style>
  <w:style w:type="paragraph" w:styleId="BodyText3">
    <w:name w:val="Body Text 3"/>
    <w:basedOn w:val="Normal"/>
    <w:link w:val="BodyText3Char"/>
    <w:uiPriority w:val="99"/>
    <w:rsid w:val="00664559"/>
    <w:pPr>
      <w:spacing w:line="340" w:lineRule="atLeast"/>
      <w:jc w:val="both"/>
    </w:pPr>
    <w:rPr>
      <w:rFonts w:ascii="Arial" w:hAnsi="Arial" w:cs="Arial"/>
      <w:bCs/>
    </w:rPr>
  </w:style>
  <w:style w:type="character" w:customStyle="1" w:styleId="BodyText3Char">
    <w:name w:val="Body Text 3 Char"/>
    <w:basedOn w:val="DefaultParagraphFont"/>
    <w:link w:val="BodyText3"/>
    <w:uiPriority w:val="99"/>
    <w:locked/>
    <w:rsid w:val="00664559"/>
    <w:rPr>
      <w:rFonts w:ascii="Arial" w:hAnsi="Arial" w:cs="Arial"/>
      <w:bCs/>
      <w:sz w:val="24"/>
      <w:szCs w:val="24"/>
      <w:lang w:eastAsia="en-US"/>
    </w:rPr>
  </w:style>
  <w:style w:type="paragraph" w:styleId="Footer">
    <w:name w:val="footer"/>
    <w:basedOn w:val="Normal"/>
    <w:link w:val="FooterChar"/>
    <w:uiPriority w:val="99"/>
    <w:rsid w:val="00664559"/>
    <w:pPr>
      <w:tabs>
        <w:tab w:val="center" w:pos="4153"/>
        <w:tab w:val="right" w:pos="8306"/>
      </w:tabs>
    </w:pPr>
  </w:style>
  <w:style w:type="character" w:customStyle="1" w:styleId="FooterChar">
    <w:name w:val="Footer Char"/>
    <w:basedOn w:val="DefaultParagraphFont"/>
    <w:link w:val="Footer"/>
    <w:uiPriority w:val="99"/>
    <w:locked/>
    <w:rsid w:val="00664559"/>
    <w:rPr>
      <w:rFonts w:cs="Times New Roman"/>
      <w:sz w:val="24"/>
      <w:szCs w:val="24"/>
      <w:lang w:val="en-GB" w:eastAsia="en-US"/>
    </w:rPr>
  </w:style>
  <w:style w:type="paragraph" w:styleId="BodyTextIndent3">
    <w:name w:val="Body Text Indent 3"/>
    <w:basedOn w:val="Normal"/>
    <w:link w:val="BodyTextIndent3Char"/>
    <w:uiPriority w:val="99"/>
    <w:rsid w:val="00664559"/>
    <w:pPr>
      <w:spacing w:line="340" w:lineRule="atLeast"/>
      <w:ind w:left="720"/>
      <w:jc w:val="both"/>
    </w:pPr>
    <w:rPr>
      <w:color w:val="000000"/>
      <w:sz w:val="28"/>
    </w:rPr>
  </w:style>
  <w:style w:type="character" w:customStyle="1" w:styleId="BodyTextIndent3Char">
    <w:name w:val="Body Text Indent 3 Char"/>
    <w:basedOn w:val="DefaultParagraphFont"/>
    <w:link w:val="BodyTextIndent3"/>
    <w:uiPriority w:val="99"/>
    <w:locked/>
    <w:rsid w:val="00664559"/>
    <w:rPr>
      <w:rFonts w:cs="Times New Roman"/>
      <w:color w:val="000000"/>
      <w:sz w:val="24"/>
      <w:szCs w:val="24"/>
      <w:lang w:eastAsia="en-US"/>
    </w:rPr>
  </w:style>
  <w:style w:type="character" w:styleId="Hyperlink">
    <w:name w:val="Hyperlink"/>
    <w:basedOn w:val="DefaultParagraphFont"/>
    <w:rsid w:val="00664559"/>
    <w:rPr>
      <w:rFonts w:cs="Times New Roman"/>
      <w:color w:val="0000FF"/>
      <w:u w:val="single"/>
    </w:rPr>
  </w:style>
  <w:style w:type="paragraph" w:customStyle="1" w:styleId="StyleStyle2Justified">
    <w:name w:val="Style Style2 + Justified"/>
    <w:basedOn w:val="Normal"/>
    <w:rsid w:val="00664559"/>
    <w:pPr>
      <w:numPr>
        <w:ilvl w:val="1"/>
        <w:numId w:val="1"/>
      </w:numPr>
      <w:tabs>
        <w:tab w:val="num" w:pos="567"/>
      </w:tabs>
      <w:spacing w:before="240" w:after="120"/>
      <w:ind w:left="567"/>
      <w:jc w:val="both"/>
    </w:pPr>
    <w:rPr>
      <w:b/>
      <w:bCs/>
      <w:szCs w:val="20"/>
    </w:rPr>
  </w:style>
  <w:style w:type="paragraph" w:customStyle="1" w:styleId="StyleStyle1Justified">
    <w:name w:val="Style Style1 + Justified"/>
    <w:basedOn w:val="Normal"/>
    <w:rsid w:val="00664559"/>
    <w:pPr>
      <w:numPr>
        <w:numId w:val="1"/>
      </w:numPr>
      <w:tabs>
        <w:tab w:val="num" w:pos="1134"/>
      </w:tabs>
      <w:spacing w:before="40" w:after="40"/>
      <w:ind w:left="1134"/>
      <w:jc w:val="both"/>
    </w:pPr>
    <w:rPr>
      <w:szCs w:val="20"/>
    </w:rPr>
  </w:style>
  <w:style w:type="paragraph" w:customStyle="1" w:styleId="Text1">
    <w:name w:val="Text 1"/>
    <w:basedOn w:val="Normal"/>
    <w:uiPriority w:val="99"/>
    <w:rsid w:val="00664559"/>
    <w:pPr>
      <w:spacing w:before="240" w:line="240" w:lineRule="exact"/>
      <w:ind w:left="567"/>
      <w:jc w:val="both"/>
    </w:pPr>
    <w:rPr>
      <w:rFonts w:ascii="Arial" w:hAnsi="Arial"/>
      <w:szCs w:val="20"/>
    </w:rPr>
  </w:style>
  <w:style w:type="paragraph" w:styleId="Title">
    <w:name w:val="Title"/>
    <w:basedOn w:val="Normal"/>
    <w:link w:val="TitleChar"/>
    <w:uiPriority w:val="99"/>
    <w:qFormat/>
    <w:rsid w:val="00664559"/>
    <w:pPr>
      <w:jc w:val="center"/>
    </w:pPr>
    <w:rPr>
      <w:b/>
      <w:bCs/>
      <w:sz w:val="28"/>
    </w:rPr>
  </w:style>
  <w:style w:type="character" w:customStyle="1" w:styleId="TitleChar">
    <w:name w:val="Title Char"/>
    <w:basedOn w:val="DefaultParagraphFont"/>
    <w:link w:val="Title"/>
    <w:uiPriority w:val="99"/>
    <w:locked/>
    <w:rsid w:val="00664559"/>
    <w:rPr>
      <w:rFonts w:cs="Times New Roman"/>
      <w:b/>
      <w:bCs/>
      <w:sz w:val="24"/>
      <w:szCs w:val="24"/>
      <w:lang w:eastAsia="en-US"/>
    </w:rPr>
  </w:style>
  <w:style w:type="paragraph" w:styleId="Header">
    <w:name w:val="header"/>
    <w:basedOn w:val="Normal"/>
    <w:link w:val="HeaderChar1"/>
    <w:rsid w:val="00664559"/>
    <w:pPr>
      <w:tabs>
        <w:tab w:val="center" w:pos="4153"/>
        <w:tab w:val="right" w:pos="8306"/>
      </w:tabs>
    </w:pPr>
  </w:style>
  <w:style w:type="character" w:customStyle="1" w:styleId="HeaderChar1">
    <w:name w:val="Header Char1"/>
    <w:basedOn w:val="DefaultParagraphFont"/>
    <w:link w:val="Header"/>
    <w:locked/>
    <w:rsid w:val="00664559"/>
    <w:rPr>
      <w:rFonts w:cs="Times New Roman"/>
      <w:sz w:val="24"/>
      <w:szCs w:val="24"/>
      <w:lang w:val="en-GB" w:eastAsia="en-US"/>
    </w:rPr>
  </w:style>
  <w:style w:type="paragraph" w:customStyle="1" w:styleId="Style1">
    <w:name w:val="Style 1"/>
    <w:basedOn w:val="Normal"/>
    <w:uiPriority w:val="99"/>
    <w:rsid w:val="00664559"/>
    <w:pPr>
      <w:widowControl w:val="0"/>
      <w:autoSpaceDE w:val="0"/>
      <w:autoSpaceDN w:val="0"/>
      <w:adjustRightInd w:val="0"/>
    </w:pPr>
    <w:rPr>
      <w:lang w:eastAsia="lv-LV"/>
    </w:rPr>
  </w:style>
  <w:style w:type="paragraph" w:styleId="BodyTextIndent2">
    <w:name w:val="Body Text Indent 2"/>
    <w:basedOn w:val="Normal"/>
    <w:link w:val="BodyTextIndent2Char"/>
    <w:uiPriority w:val="99"/>
    <w:rsid w:val="00664559"/>
    <w:pPr>
      <w:spacing w:after="120" w:line="480" w:lineRule="auto"/>
      <w:ind w:left="283"/>
    </w:pPr>
  </w:style>
  <w:style w:type="character" w:customStyle="1" w:styleId="BodyTextIndent2Char">
    <w:name w:val="Body Text Indent 2 Char"/>
    <w:basedOn w:val="DefaultParagraphFont"/>
    <w:link w:val="BodyTextIndent2"/>
    <w:uiPriority w:val="99"/>
    <w:locked/>
    <w:rsid w:val="00664559"/>
    <w:rPr>
      <w:rFonts w:cs="Times New Roman"/>
      <w:sz w:val="24"/>
      <w:szCs w:val="24"/>
      <w:lang w:val="en-GB" w:eastAsia="en-US"/>
    </w:rPr>
  </w:style>
  <w:style w:type="paragraph" w:styleId="ListParagraph">
    <w:name w:val="List Paragraph"/>
    <w:basedOn w:val="Normal"/>
    <w:uiPriority w:val="34"/>
    <w:qFormat/>
    <w:rsid w:val="00664559"/>
    <w:pPr>
      <w:ind w:left="720"/>
      <w:contextualSpacing/>
    </w:pPr>
  </w:style>
  <w:style w:type="paragraph" w:customStyle="1" w:styleId="WW-BodyTextIndent21">
    <w:name w:val="WW-Body Text Indent 21"/>
    <w:basedOn w:val="Normal"/>
    <w:uiPriority w:val="99"/>
    <w:rsid w:val="00664559"/>
    <w:pPr>
      <w:tabs>
        <w:tab w:val="left" w:pos="1712"/>
      </w:tabs>
      <w:suppressAutoHyphens/>
      <w:ind w:left="709" w:hanging="724"/>
      <w:jc w:val="both"/>
    </w:pPr>
    <w:rPr>
      <w:lang w:eastAsia="ar-SA"/>
    </w:rPr>
  </w:style>
  <w:style w:type="character" w:styleId="Strong">
    <w:name w:val="Strong"/>
    <w:basedOn w:val="DefaultParagraphFont"/>
    <w:uiPriority w:val="99"/>
    <w:qFormat/>
    <w:rsid w:val="00664559"/>
    <w:rPr>
      <w:rFonts w:cs="Times New Roman"/>
      <w:b/>
      <w:bCs/>
    </w:rPr>
  </w:style>
  <w:style w:type="table" w:styleId="TableGrid">
    <w:name w:val="Table Grid"/>
    <w:basedOn w:val="TableNormal"/>
    <w:uiPriority w:val="99"/>
    <w:rsid w:val="006645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664559"/>
    <w:rPr>
      <w:rFonts w:cs="Times New Roman"/>
      <w:sz w:val="16"/>
      <w:szCs w:val="16"/>
    </w:rPr>
  </w:style>
  <w:style w:type="paragraph" w:styleId="CommentText">
    <w:name w:val="annotation text"/>
    <w:basedOn w:val="Normal"/>
    <w:link w:val="CommentTextChar"/>
    <w:uiPriority w:val="99"/>
    <w:rsid w:val="00664559"/>
    <w:rPr>
      <w:sz w:val="20"/>
      <w:szCs w:val="20"/>
    </w:rPr>
  </w:style>
  <w:style w:type="character" w:customStyle="1" w:styleId="CommentTextChar">
    <w:name w:val="Comment Text Char"/>
    <w:basedOn w:val="DefaultParagraphFont"/>
    <w:link w:val="CommentText"/>
    <w:uiPriority w:val="99"/>
    <w:locked/>
    <w:rsid w:val="00664559"/>
    <w:rPr>
      <w:rFonts w:cs="Times New Roman"/>
      <w:lang w:val="en-GB" w:eastAsia="en-US"/>
    </w:rPr>
  </w:style>
  <w:style w:type="paragraph" w:styleId="BalloonText">
    <w:name w:val="Balloon Text"/>
    <w:basedOn w:val="Normal"/>
    <w:link w:val="BalloonTextChar"/>
    <w:uiPriority w:val="99"/>
    <w:rsid w:val="00664559"/>
    <w:rPr>
      <w:rFonts w:ascii="Tahoma" w:hAnsi="Tahoma" w:cs="Tahoma"/>
      <w:sz w:val="16"/>
      <w:szCs w:val="16"/>
    </w:rPr>
  </w:style>
  <w:style w:type="character" w:customStyle="1" w:styleId="BalloonTextChar">
    <w:name w:val="Balloon Text Char"/>
    <w:basedOn w:val="DefaultParagraphFont"/>
    <w:link w:val="BalloonText"/>
    <w:uiPriority w:val="99"/>
    <w:locked/>
    <w:rsid w:val="00664559"/>
    <w:rPr>
      <w:rFonts w:ascii="Tahoma" w:hAnsi="Tahoma" w:cs="Tahoma"/>
      <w:sz w:val="16"/>
      <w:szCs w:val="16"/>
      <w:lang w:val="en-GB" w:eastAsia="en-US"/>
    </w:rPr>
  </w:style>
  <w:style w:type="paragraph" w:customStyle="1" w:styleId="Style10">
    <w:name w:val="Style1"/>
    <w:autoRedefine/>
    <w:uiPriority w:val="99"/>
    <w:rsid w:val="002E0267"/>
    <w:pPr>
      <w:tabs>
        <w:tab w:val="num" w:pos="1134"/>
      </w:tabs>
      <w:ind w:left="1134" w:hanging="567"/>
    </w:pPr>
    <w:rPr>
      <w:sz w:val="24"/>
      <w:szCs w:val="24"/>
      <w:lang w:eastAsia="en-US"/>
    </w:rPr>
  </w:style>
  <w:style w:type="paragraph" w:customStyle="1" w:styleId="naisf">
    <w:name w:val="naisf"/>
    <w:basedOn w:val="Normal"/>
    <w:uiPriority w:val="99"/>
    <w:rsid w:val="002E0267"/>
    <w:pPr>
      <w:spacing w:before="100" w:beforeAutospacing="1" w:after="100" w:afterAutospacing="1"/>
      <w:jc w:val="both"/>
    </w:pPr>
  </w:style>
  <w:style w:type="character" w:customStyle="1" w:styleId="heading31">
    <w:name w:val="heading 31"/>
    <w:uiPriority w:val="99"/>
    <w:rsid w:val="002E0267"/>
    <w:rPr>
      <w:rFonts w:ascii="Times New Roman Bold" w:hAnsi="Times New Roman Bold"/>
      <w:b/>
      <w:sz w:val="24"/>
    </w:rPr>
  </w:style>
  <w:style w:type="character" w:customStyle="1" w:styleId="Heading2Char">
    <w:name w:val="Heading 2 Char"/>
    <w:basedOn w:val="DefaultParagraphFont"/>
    <w:link w:val="Heading2"/>
    <w:semiHidden/>
    <w:rsid w:val="00F578BB"/>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rsid w:val="00F578BB"/>
    <w:rPr>
      <w:rFonts w:asciiTheme="majorHAnsi" w:eastAsiaTheme="majorEastAsia" w:hAnsiTheme="majorHAnsi" w:cstheme="majorBidi"/>
      <w:b/>
      <w:bCs/>
      <w:color w:val="365F91" w:themeColor="accent1" w:themeShade="BF"/>
      <w:sz w:val="28"/>
      <w:szCs w:val="28"/>
      <w:lang w:val="en-GB" w:eastAsia="en-US"/>
    </w:rPr>
  </w:style>
  <w:style w:type="character" w:customStyle="1" w:styleId="Heading5Char">
    <w:name w:val="Heading 5 Char"/>
    <w:basedOn w:val="DefaultParagraphFont"/>
    <w:link w:val="Heading5"/>
    <w:semiHidden/>
    <w:rsid w:val="00F578BB"/>
    <w:rPr>
      <w:rFonts w:asciiTheme="majorHAnsi" w:eastAsiaTheme="majorEastAsia" w:hAnsiTheme="majorHAnsi" w:cstheme="majorBidi"/>
      <w:color w:val="243F60" w:themeColor="accent1" w:themeShade="7F"/>
      <w:sz w:val="24"/>
      <w:szCs w:val="24"/>
      <w:lang w:val="en-GB" w:eastAsia="en-US"/>
    </w:rPr>
  </w:style>
  <w:style w:type="character" w:customStyle="1" w:styleId="Heading7Char">
    <w:name w:val="Heading 7 Char"/>
    <w:basedOn w:val="DefaultParagraphFont"/>
    <w:link w:val="Heading7"/>
    <w:semiHidden/>
    <w:rsid w:val="00F578BB"/>
    <w:rPr>
      <w:rFonts w:asciiTheme="majorHAnsi" w:eastAsiaTheme="majorEastAsia" w:hAnsiTheme="majorHAnsi" w:cstheme="majorBidi"/>
      <w:i/>
      <w:iCs/>
      <w:color w:val="404040" w:themeColor="text1" w:themeTint="BF"/>
      <w:sz w:val="24"/>
      <w:szCs w:val="24"/>
      <w:lang w:val="en-GB" w:eastAsia="en-US"/>
    </w:rPr>
  </w:style>
  <w:style w:type="paragraph" w:styleId="BodyText2">
    <w:name w:val="Body Text 2"/>
    <w:basedOn w:val="Normal"/>
    <w:link w:val="BodyText2Char"/>
    <w:semiHidden/>
    <w:unhideWhenUsed/>
    <w:locked/>
    <w:rsid w:val="00F578BB"/>
    <w:pPr>
      <w:spacing w:after="120" w:line="480" w:lineRule="auto"/>
    </w:pPr>
  </w:style>
  <w:style w:type="character" w:customStyle="1" w:styleId="BodyText2Char">
    <w:name w:val="Body Text 2 Char"/>
    <w:basedOn w:val="DefaultParagraphFont"/>
    <w:link w:val="BodyText2"/>
    <w:semiHidden/>
    <w:rsid w:val="00F578BB"/>
    <w:rPr>
      <w:sz w:val="24"/>
      <w:szCs w:val="24"/>
      <w:lang w:val="en-GB" w:eastAsia="en-US"/>
    </w:rPr>
  </w:style>
  <w:style w:type="character" w:customStyle="1" w:styleId="Heading310">
    <w:name w:val="Heading 31"/>
    <w:rsid w:val="00F578BB"/>
    <w:rPr>
      <w:rFonts w:ascii="Times New Roman Bold" w:hAnsi="Times New Roman Bold"/>
      <w:b/>
      <w:bCs/>
      <w:sz w:val="24"/>
    </w:rPr>
  </w:style>
  <w:style w:type="paragraph" w:styleId="NormalWeb">
    <w:name w:val="Normal (Web)"/>
    <w:basedOn w:val="Normal"/>
    <w:semiHidden/>
    <w:locked/>
    <w:rsid w:val="00F578BB"/>
    <w:pPr>
      <w:spacing w:before="100" w:beforeAutospacing="1" w:after="100" w:afterAutospacing="1"/>
    </w:pPr>
  </w:style>
  <w:style w:type="character" w:styleId="PageNumber">
    <w:name w:val="page number"/>
    <w:basedOn w:val="DefaultParagraphFont"/>
    <w:semiHidden/>
    <w:locked/>
    <w:rsid w:val="00F578BB"/>
  </w:style>
  <w:style w:type="paragraph" w:styleId="CommentSubject">
    <w:name w:val="annotation subject"/>
    <w:basedOn w:val="CommentText"/>
    <w:next w:val="CommentText"/>
    <w:link w:val="CommentSubjectChar"/>
    <w:uiPriority w:val="99"/>
    <w:semiHidden/>
    <w:unhideWhenUsed/>
    <w:locked/>
    <w:rsid w:val="00F26F10"/>
    <w:rPr>
      <w:b/>
      <w:bCs/>
    </w:rPr>
  </w:style>
  <w:style w:type="character" w:customStyle="1" w:styleId="CommentSubjectChar">
    <w:name w:val="Comment Subject Char"/>
    <w:basedOn w:val="CommentTextChar"/>
    <w:link w:val="CommentSubject"/>
    <w:uiPriority w:val="99"/>
    <w:semiHidden/>
    <w:rsid w:val="00F26F10"/>
    <w:rPr>
      <w:rFonts w:cs="Times New Roman"/>
      <w:b/>
      <w:bCs/>
      <w:sz w:val="20"/>
      <w:szCs w:val="20"/>
      <w:lang w:val="en-GB" w:eastAsia="en-US"/>
    </w:rPr>
  </w:style>
  <w:style w:type="paragraph" w:customStyle="1" w:styleId="NormalJustified">
    <w:name w:val="Normal + Justified"/>
    <w:basedOn w:val="Normal"/>
    <w:rsid w:val="00F814A6"/>
    <w:pPr>
      <w:jc w:val="both"/>
    </w:pPr>
    <w:rPr>
      <w:lang w:eastAsia="lv-LV"/>
    </w:rPr>
  </w:style>
  <w:style w:type="character" w:customStyle="1" w:styleId="2">
    <w:name w:val="Основной текст (2)_"/>
    <w:basedOn w:val="DefaultParagraphFont"/>
    <w:link w:val="20"/>
    <w:rsid w:val="0074106C"/>
    <w:rPr>
      <w:shd w:val="clear" w:color="auto" w:fill="FFFFFF"/>
    </w:rPr>
  </w:style>
  <w:style w:type="character" w:customStyle="1" w:styleId="210pt">
    <w:name w:val="Основной текст (2) + 10 pt"/>
    <w:basedOn w:val="2"/>
    <w:rsid w:val="0074106C"/>
    <w:rPr>
      <w:color w:val="000000"/>
      <w:spacing w:val="0"/>
      <w:w w:val="100"/>
      <w:position w:val="0"/>
      <w:sz w:val="20"/>
      <w:szCs w:val="20"/>
      <w:shd w:val="clear" w:color="auto" w:fill="FFFFFF"/>
      <w:lang w:val="lv-LV" w:eastAsia="lv-LV" w:bidi="lv-LV"/>
    </w:rPr>
  </w:style>
  <w:style w:type="paragraph" w:customStyle="1" w:styleId="20">
    <w:name w:val="Основной текст (2)"/>
    <w:basedOn w:val="Normal"/>
    <w:link w:val="2"/>
    <w:rsid w:val="0074106C"/>
    <w:pPr>
      <w:widowControl w:val="0"/>
      <w:shd w:val="clear" w:color="auto" w:fill="FFFFFF"/>
      <w:spacing w:after="540" w:line="274" w:lineRule="exact"/>
      <w:ind w:hanging="760"/>
      <w:jc w:val="right"/>
    </w:pPr>
    <w:rPr>
      <w:sz w:val="22"/>
      <w:szCs w:val="22"/>
      <w:lang w:eastAsia="lv-LV"/>
    </w:rPr>
  </w:style>
  <w:style w:type="character" w:customStyle="1" w:styleId="4">
    <w:name w:val="Основной текст (4)_"/>
    <w:basedOn w:val="DefaultParagraphFont"/>
    <w:link w:val="40"/>
    <w:rsid w:val="00C874F1"/>
    <w:rPr>
      <w:sz w:val="20"/>
      <w:szCs w:val="20"/>
      <w:shd w:val="clear" w:color="auto" w:fill="FFFFFF"/>
    </w:rPr>
  </w:style>
  <w:style w:type="paragraph" w:customStyle="1" w:styleId="40">
    <w:name w:val="Основной текст (4)"/>
    <w:basedOn w:val="Normal"/>
    <w:link w:val="4"/>
    <w:rsid w:val="00C874F1"/>
    <w:pPr>
      <w:widowControl w:val="0"/>
      <w:shd w:val="clear" w:color="auto" w:fill="FFFFFF"/>
      <w:spacing w:before="180" w:after="360" w:line="259" w:lineRule="exact"/>
      <w:ind w:hanging="400"/>
      <w:jc w:val="both"/>
    </w:pPr>
    <w:rPr>
      <w:sz w:val="20"/>
      <w:szCs w:val="20"/>
      <w:lang w:eastAsia="lv-LV"/>
    </w:rPr>
  </w:style>
  <w:style w:type="character" w:customStyle="1" w:styleId="21">
    <w:name w:val="Основной текст (2) + Полужирный"/>
    <w:basedOn w:val="2"/>
    <w:rsid w:val="00AB4DD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v-LV" w:eastAsia="lv-LV" w:bidi="lv-LV"/>
    </w:rPr>
  </w:style>
  <w:style w:type="character" w:customStyle="1" w:styleId="a">
    <w:name w:val="Подпись к таблице_"/>
    <w:basedOn w:val="DefaultParagraphFont"/>
    <w:link w:val="a0"/>
    <w:rsid w:val="008C553F"/>
    <w:rPr>
      <w:b/>
      <w:bCs/>
      <w:sz w:val="23"/>
      <w:szCs w:val="23"/>
      <w:shd w:val="clear" w:color="auto" w:fill="FFFFFF"/>
    </w:rPr>
  </w:style>
  <w:style w:type="paragraph" w:customStyle="1" w:styleId="a0">
    <w:name w:val="Подпись к таблице"/>
    <w:basedOn w:val="Normal"/>
    <w:link w:val="a"/>
    <w:rsid w:val="008C553F"/>
    <w:pPr>
      <w:widowControl w:val="0"/>
      <w:shd w:val="clear" w:color="auto" w:fill="FFFFFF"/>
      <w:spacing w:line="0" w:lineRule="atLeast"/>
    </w:pPr>
    <w:rPr>
      <w:b/>
      <w:bCs/>
      <w:sz w:val="23"/>
      <w:szCs w:val="23"/>
      <w:lang w:eastAsia="lv-LV"/>
    </w:rPr>
  </w:style>
  <w:style w:type="paragraph" w:styleId="EndnoteText">
    <w:name w:val="endnote text"/>
    <w:basedOn w:val="Normal"/>
    <w:link w:val="EndnoteTextChar"/>
    <w:uiPriority w:val="99"/>
    <w:semiHidden/>
    <w:unhideWhenUsed/>
    <w:locked/>
    <w:rsid w:val="0062253D"/>
    <w:rPr>
      <w:sz w:val="20"/>
      <w:szCs w:val="20"/>
    </w:rPr>
  </w:style>
  <w:style w:type="character" w:customStyle="1" w:styleId="EndnoteTextChar">
    <w:name w:val="Endnote Text Char"/>
    <w:basedOn w:val="DefaultParagraphFont"/>
    <w:link w:val="EndnoteText"/>
    <w:uiPriority w:val="99"/>
    <w:semiHidden/>
    <w:rsid w:val="0062253D"/>
    <w:rPr>
      <w:sz w:val="20"/>
      <w:szCs w:val="20"/>
      <w:lang w:eastAsia="en-US"/>
    </w:rPr>
  </w:style>
  <w:style w:type="character" w:styleId="EndnoteReference">
    <w:name w:val="endnote reference"/>
    <w:basedOn w:val="DefaultParagraphFont"/>
    <w:uiPriority w:val="99"/>
    <w:semiHidden/>
    <w:unhideWhenUsed/>
    <w:locked/>
    <w:rsid w:val="0062253D"/>
    <w:rPr>
      <w:vertAlign w:val="superscript"/>
    </w:rPr>
  </w:style>
  <w:style w:type="character" w:customStyle="1" w:styleId="HeaderChar">
    <w:name w:val="Header Char"/>
    <w:basedOn w:val="DefaultParagraphFont"/>
    <w:rsid w:val="0008003D"/>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C0"/>
    <w:rPr>
      <w:sz w:val="24"/>
      <w:szCs w:val="24"/>
      <w:lang w:eastAsia="en-US"/>
    </w:rPr>
  </w:style>
  <w:style w:type="paragraph" w:styleId="Heading1">
    <w:name w:val="heading 1"/>
    <w:basedOn w:val="Normal"/>
    <w:next w:val="Normal"/>
    <w:link w:val="Virsraksts1Rakstz"/>
    <w:qFormat/>
    <w:rsid w:val="00F578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Virsraksts2Rakstz"/>
    <w:semiHidden/>
    <w:unhideWhenUsed/>
    <w:qFormat/>
    <w:rsid w:val="00F578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Virsraksts3Rakstz"/>
    <w:uiPriority w:val="99"/>
    <w:qFormat/>
    <w:rsid w:val="00664559"/>
    <w:pPr>
      <w:keepNext/>
      <w:spacing w:line="340" w:lineRule="atLeast"/>
      <w:jc w:val="both"/>
      <w:outlineLvl w:val="2"/>
    </w:pPr>
    <w:rPr>
      <w:sz w:val="28"/>
    </w:rPr>
  </w:style>
  <w:style w:type="paragraph" w:styleId="Heading4">
    <w:name w:val="heading 4"/>
    <w:basedOn w:val="Normal"/>
    <w:next w:val="Normal"/>
    <w:link w:val="Virsraksts4Rakstz"/>
    <w:uiPriority w:val="99"/>
    <w:qFormat/>
    <w:rsid w:val="002E0267"/>
    <w:pPr>
      <w:keepNext/>
      <w:keepLines/>
      <w:spacing w:before="200"/>
      <w:outlineLvl w:val="3"/>
    </w:pPr>
    <w:rPr>
      <w:rFonts w:ascii="Cambria" w:hAnsi="Cambria"/>
      <w:b/>
      <w:bCs/>
      <w:i/>
      <w:iCs/>
      <w:color w:val="4F81BD"/>
    </w:rPr>
  </w:style>
  <w:style w:type="paragraph" w:styleId="Heading5">
    <w:name w:val="heading 5"/>
    <w:basedOn w:val="Normal"/>
    <w:next w:val="Normal"/>
    <w:link w:val="Virsraksts5Rakstz"/>
    <w:semiHidden/>
    <w:unhideWhenUsed/>
    <w:qFormat/>
    <w:rsid w:val="00F578B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Virsraksts7Rakstz"/>
    <w:semiHidden/>
    <w:unhideWhenUsed/>
    <w:qFormat/>
    <w:rsid w:val="00F578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3Rakstz">
    <w:name w:val="Virsraksts 3 Rakstz."/>
    <w:basedOn w:val="DefaultParagraphFont"/>
    <w:link w:val="Heading3"/>
    <w:uiPriority w:val="99"/>
    <w:locked/>
    <w:rsid w:val="00664559"/>
    <w:rPr>
      <w:rFonts w:cs="Times New Roman"/>
      <w:sz w:val="24"/>
      <w:szCs w:val="24"/>
      <w:lang w:eastAsia="en-US"/>
    </w:rPr>
  </w:style>
  <w:style w:type="character" w:customStyle="1" w:styleId="Virsraksts4Rakstz">
    <w:name w:val="Virsraksts 4 Rakstz."/>
    <w:basedOn w:val="DefaultParagraphFont"/>
    <w:link w:val="Heading4"/>
    <w:uiPriority w:val="99"/>
    <w:semiHidden/>
    <w:locked/>
    <w:rsid w:val="002E0267"/>
    <w:rPr>
      <w:rFonts w:ascii="Cambria" w:hAnsi="Cambria" w:cs="Times New Roman"/>
      <w:b/>
      <w:bCs/>
      <w:i/>
      <w:iCs/>
      <w:color w:val="4F81BD"/>
      <w:sz w:val="24"/>
      <w:szCs w:val="24"/>
      <w:lang w:val="en-GB" w:eastAsia="en-US"/>
    </w:rPr>
  </w:style>
  <w:style w:type="paragraph" w:styleId="BodyText">
    <w:name w:val="Body Text"/>
    <w:aliases w:val="Body Text1"/>
    <w:basedOn w:val="Normal"/>
    <w:link w:val="PamattekstsRakstz"/>
    <w:rsid w:val="00664559"/>
    <w:pPr>
      <w:widowControl w:val="0"/>
      <w:autoSpaceDE w:val="0"/>
      <w:autoSpaceDN w:val="0"/>
      <w:adjustRightInd w:val="0"/>
      <w:jc w:val="both"/>
    </w:pPr>
    <w:rPr>
      <w:sz w:val="28"/>
      <w:szCs w:val="22"/>
    </w:rPr>
  </w:style>
  <w:style w:type="character" w:customStyle="1" w:styleId="PamattekstsRakstz">
    <w:name w:val="Pamatteksts Rakstz."/>
    <w:aliases w:val="Body Text1 Rakstz."/>
    <w:basedOn w:val="DefaultParagraphFont"/>
    <w:link w:val="BodyText"/>
    <w:locked/>
    <w:rsid w:val="00664559"/>
    <w:rPr>
      <w:rFonts w:cs="Times New Roman"/>
      <w:sz w:val="22"/>
      <w:szCs w:val="22"/>
      <w:lang w:eastAsia="en-US"/>
    </w:rPr>
  </w:style>
  <w:style w:type="paragraph" w:styleId="BodyText3">
    <w:name w:val="Body Text 3"/>
    <w:basedOn w:val="Normal"/>
    <w:link w:val="Pamatteksts3Rakstz"/>
    <w:uiPriority w:val="99"/>
    <w:rsid w:val="00664559"/>
    <w:pPr>
      <w:spacing w:line="340" w:lineRule="atLeast"/>
      <w:jc w:val="both"/>
    </w:pPr>
    <w:rPr>
      <w:rFonts w:ascii="Arial" w:hAnsi="Arial" w:cs="Arial"/>
      <w:bCs/>
    </w:rPr>
  </w:style>
  <w:style w:type="character" w:customStyle="1" w:styleId="Pamatteksts3Rakstz">
    <w:name w:val="Pamatteksts 3 Rakstz."/>
    <w:basedOn w:val="DefaultParagraphFont"/>
    <w:link w:val="BodyText3"/>
    <w:uiPriority w:val="99"/>
    <w:locked/>
    <w:rsid w:val="00664559"/>
    <w:rPr>
      <w:rFonts w:ascii="Arial" w:hAnsi="Arial" w:cs="Arial"/>
      <w:bCs/>
      <w:sz w:val="24"/>
      <w:szCs w:val="24"/>
      <w:lang w:eastAsia="en-US"/>
    </w:rPr>
  </w:style>
  <w:style w:type="paragraph" w:styleId="Footer">
    <w:name w:val="footer"/>
    <w:basedOn w:val="Normal"/>
    <w:link w:val="KjeneRakstz"/>
    <w:uiPriority w:val="99"/>
    <w:rsid w:val="00664559"/>
    <w:pPr>
      <w:tabs>
        <w:tab w:val="center" w:pos="4153"/>
        <w:tab w:val="right" w:pos="8306"/>
      </w:tabs>
    </w:pPr>
  </w:style>
  <w:style w:type="character" w:customStyle="1" w:styleId="KjeneRakstz">
    <w:name w:val="Kājene Rakstz."/>
    <w:basedOn w:val="DefaultParagraphFont"/>
    <w:link w:val="Footer"/>
    <w:uiPriority w:val="99"/>
    <w:locked/>
    <w:rsid w:val="00664559"/>
    <w:rPr>
      <w:rFonts w:cs="Times New Roman"/>
      <w:sz w:val="24"/>
      <w:szCs w:val="24"/>
      <w:lang w:val="en-GB" w:eastAsia="en-US"/>
    </w:rPr>
  </w:style>
  <w:style w:type="paragraph" w:styleId="BodyTextIndent3">
    <w:name w:val="Body Text Indent 3"/>
    <w:basedOn w:val="Normal"/>
    <w:link w:val="Pamattekstaatkpe3Rakstz"/>
    <w:uiPriority w:val="99"/>
    <w:rsid w:val="00664559"/>
    <w:pPr>
      <w:spacing w:line="340" w:lineRule="atLeast"/>
      <w:ind w:left="720"/>
      <w:jc w:val="both"/>
    </w:pPr>
    <w:rPr>
      <w:color w:val="000000"/>
      <w:sz w:val="28"/>
    </w:rPr>
  </w:style>
  <w:style w:type="character" w:customStyle="1" w:styleId="Pamattekstaatkpe3Rakstz">
    <w:name w:val="Pamatteksta atkāpe 3 Rakstz."/>
    <w:basedOn w:val="DefaultParagraphFont"/>
    <w:link w:val="BodyTextIndent3"/>
    <w:uiPriority w:val="99"/>
    <w:locked/>
    <w:rsid w:val="00664559"/>
    <w:rPr>
      <w:rFonts w:cs="Times New Roman"/>
      <w:color w:val="000000"/>
      <w:sz w:val="24"/>
      <w:szCs w:val="24"/>
      <w:lang w:eastAsia="en-US"/>
    </w:rPr>
  </w:style>
  <w:style w:type="character" w:styleId="Hyperlink">
    <w:name w:val="Hyperlink"/>
    <w:basedOn w:val="DefaultParagraphFont"/>
    <w:rsid w:val="00664559"/>
    <w:rPr>
      <w:rFonts w:cs="Times New Roman"/>
      <w:color w:val="0000FF"/>
      <w:u w:val="single"/>
    </w:rPr>
  </w:style>
  <w:style w:type="paragraph" w:customStyle="1" w:styleId="StyleStyle2Justified">
    <w:name w:val="Style Style2 + Justified"/>
    <w:basedOn w:val="Normal"/>
    <w:rsid w:val="00664559"/>
    <w:pPr>
      <w:numPr>
        <w:ilvl w:val="1"/>
        <w:numId w:val="1"/>
      </w:numPr>
      <w:tabs>
        <w:tab w:val="num" w:pos="567"/>
      </w:tabs>
      <w:spacing w:before="240" w:after="120"/>
      <w:ind w:left="567"/>
      <w:jc w:val="both"/>
    </w:pPr>
    <w:rPr>
      <w:b/>
      <w:bCs/>
      <w:szCs w:val="20"/>
    </w:rPr>
  </w:style>
  <w:style w:type="paragraph" w:customStyle="1" w:styleId="StyleStyle1Justified">
    <w:name w:val="Style Style1 + Justified"/>
    <w:basedOn w:val="Normal"/>
    <w:rsid w:val="00664559"/>
    <w:pPr>
      <w:numPr>
        <w:numId w:val="1"/>
      </w:numPr>
      <w:tabs>
        <w:tab w:val="num" w:pos="1134"/>
      </w:tabs>
      <w:spacing w:before="40" w:after="40"/>
      <w:ind w:left="1134"/>
      <w:jc w:val="both"/>
    </w:pPr>
    <w:rPr>
      <w:szCs w:val="20"/>
    </w:rPr>
  </w:style>
  <w:style w:type="paragraph" w:customStyle="1" w:styleId="Text1">
    <w:name w:val="Text 1"/>
    <w:basedOn w:val="Normal"/>
    <w:uiPriority w:val="99"/>
    <w:rsid w:val="00664559"/>
    <w:pPr>
      <w:spacing w:before="240" w:line="240" w:lineRule="exact"/>
      <w:ind w:left="567"/>
      <w:jc w:val="both"/>
    </w:pPr>
    <w:rPr>
      <w:rFonts w:ascii="Arial" w:hAnsi="Arial"/>
      <w:szCs w:val="20"/>
    </w:rPr>
  </w:style>
  <w:style w:type="paragraph" w:styleId="Title">
    <w:name w:val="Title"/>
    <w:basedOn w:val="Normal"/>
    <w:link w:val="NosaukumsRakstz"/>
    <w:uiPriority w:val="99"/>
    <w:qFormat/>
    <w:rsid w:val="00664559"/>
    <w:pPr>
      <w:jc w:val="center"/>
    </w:pPr>
    <w:rPr>
      <w:b/>
      <w:bCs/>
      <w:sz w:val="28"/>
    </w:rPr>
  </w:style>
  <w:style w:type="character" w:customStyle="1" w:styleId="NosaukumsRakstz">
    <w:name w:val="Nosaukums Rakstz."/>
    <w:basedOn w:val="DefaultParagraphFont"/>
    <w:link w:val="Title"/>
    <w:uiPriority w:val="99"/>
    <w:locked/>
    <w:rsid w:val="00664559"/>
    <w:rPr>
      <w:rFonts w:cs="Times New Roman"/>
      <w:b/>
      <w:bCs/>
      <w:sz w:val="24"/>
      <w:szCs w:val="24"/>
      <w:lang w:eastAsia="en-US"/>
    </w:rPr>
  </w:style>
  <w:style w:type="paragraph" w:styleId="Header">
    <w:name w:val="header"/>
    <w:basedOn w:val="Normal"/>
    <w:link w:val="GalveneRakstz"/>
    <w:rsid w:val="00664559"/>
    <w:pPr>
      <w:tabs>
        <w:tab w:val="center" w:pos="4153"/>
        <w:tab w:val="right" w:pos="8306"/>
      </w:tabs>
    </w:pPr>
  </w:style>
  <w:style w:type="character" w:customStyle="1" w:styleId="GalveneRakstz">
    <w:name w:val="Galvene Rakstz."/>
    <w:basedOn w:val="DefaultParagraphFont"/>
    <w:link w:val="Header"/>
    <w:locked/>
    <w:rsid w:val="00664559"/>
    <w:rPr>
      <w:rFonts w:cs="Times New Roman"/>
      <w:sz w:val="24"/>
      <w:szCs w:val="24"/>
      <w:lang w:val="en-GB" w:eastAsia="en-US"/>
    </w:rPr>
  </w:style>
  <w:style w:type="paragraph" w:customStyle="1" w:styleId="Style1">
    <w:name w:val="Style 1"/>
    <w:basedOn w:val="Normal"/>
    <w:uiPriority w:val="99"/>
    <w:rsid w:val="00664559"/>
    <w:pPr>
      <w:widowControl w:val="0"/>
      <w:autoSpaceDE w:val="0"/>
      <w:autoSpaceDN w:val="0"/>
      <w:adjustRightInd w:val="0"/>
    </w:pPr>
    <w:rPr>
      <w:lang w:eastAsia="lv-LV"/>
    </w:rPr>
  </w:style>
  <w:style w:type="paragraph" w:styleId="BodyTextIndent2">
    <w:name w:val="Body Text Indent 2"/>
    <w:basedOn w:val="Normal"/>
    <w:link w:val="Pamattekstaatkpe2Rakstz"/>
    <w:uiPriority w:val="99"/>
    <w:rsid w:val="00664559"/>
    <w:pPr>
      <w:spacing w:after="120" w:line="480" w:lineRule="auto"/>
      <w:ind w:left="283"/>
    </w:pPr>
  </w:style>
  <w:style w:type="character" w:customStyle="1" w:styleId="Pamattekstaatkpe2Rakstz">
    <w:name w:val="Pamatteksta atkāpe 2 Rakstz."/>
    <w:basedOn w:val="DefaultParagraphFont"/>
    <w:link w:val="BodyTextIndent2"/>
    <w:uiPriority w:val="99"/>
    <w:locked/>
    <w:rsid w:val="00664559"/>
    <w:rPr>
      <w:rFonts w:cs="Times New Roman"/>
      <w:sz w:val="24"/>
      <w:szCs w:val="24"/>
      <w:lang w:val="en-GB" w:eastAsia="en-US"/>
    </w:rPr>
  </w:style>
  <w:style w:type="paragraph" w:styleId="ListParagraph">
    <w:name w:val="List Paragraph"/>
    <w:basedOn w:val="Normal"/>
    <w:uiPriority w:val="34"/>
    <w:qFormat/>
    <w:rsid w:val="00664559"/>
    <w:pPr>
      <w:ind w:left="720"/>
      <w:contextualSpacing/>
    </w:pPr>
  </w:style>
  <w:style w:type="paragraph" w:customStyle="1" w:styleId="WW-BodyTextIndent21">
    <w:name w:val="WW-Body Text Indent 21"/>
    <w:basedOn w:val="Normal"/>
    <w:uiPriority w:val="99"/>
    <w:rsid w:val="00664559"/>
    <w:pPr>
      <w:tabs>
        <w:tab w:val="left" w:pos="1712"/>
      </w:tabs>
      <w:suppressAutoHyphens/>
      <w:ind w:left="709" w:hanging="724"/>
      <w:jc w:val="both"/>
    </w:pPr>
    <w:rPr>
      <w:lang w:eastAsia="ar-SA"/>
    </w:rPr>
  </w:style>
  <w:style w:type="character" w:styleId="Strong">
    <w:name w:val="Strong"/>
    <w:basedOn w:val="DefaultParagraphFont"/>
    <w:uiPriority w:val="99"/>
    <w:qFormat/>
    <w:rsid w:val="00664559"/>
    <w:rPr>
      <w:rFonts w:cs="Times New Roman"/>
      <w:b/>
      <w:bCs/>
    </w:rPr>
  </w:style>
  <w:style w:type="table" w:styleId="TableGrid">
    <w:name w:val="Table Grid"/>
    <w:basedOn w:val="TableNormal"/>
    <w:uiPriority w:val="99"/>
    <w:rsid w:val="006645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64559"/>
    <w:rPr>
      <w:rFonts w:cs="Times New Roman"/>
      <w:sz w:val="16"/>
      <w:szCs w:val="16"/>
    </w:rPr>
  </w:style>
  <w:style w:type="paragraph" w:styleId="CommentText">
    <w:name w:val="annotation text"/>
    <w:basedOn w:val="Normal"/>
    <w:link w:val="KomentratekstsRakstz"/>
    <w:uiPriority w:val="99"/>
    <w:rsid w:val="00664559"/>
    <w:rPr>
      <w:sz w:val="20"/>
      <w:szCs w:val="20"/>
    </w:rPr>
  </w:style>
  <w:style w:type="character" w:customStyle="1" w:styleId="KomentratekstsRakstz">
    <w:name w:val="Komentāra teksts Rakstz."/>
    <w:basedOn w:val="DefaultParagraphFont"/>
    <w:link w:val="CommentText"/>
    <w:uiPriority w:val="99"/>
    <w:locked/>
    <w:rsid w:val="00664559"/>
    <w:rPr>
      <w:rFonts w:cs="Times New Roman"/>
      <w:lang w:val="en-GB" w:eastAsia="en-US"/>
    </w:rPr>
  </w:style>
  <w:style w:type="paragraph" w:styleId="BalloonText">
    <w:name w:val="Balloon Text"/>
    <w:basedOn w:val="Normal"/>
    <w:link w:val="BalontekstsRakstz"/>
    <w:uiPriority w:val="99"/>
    <w:rsid w:val="00664559"/>
    <w:rPr>
      <w:rFonts w:ascii="Tahoma" w:hAnsi="Tahoma" w:cs="Tahoma"/>
      <w:sz w:val="16"/>
      <w:szCs w:val="16"/>
    </w:rPr>
  </w:style>
  <w:style w:type="character" w:customStyle="1" w:styleId="BalontekstsRakstz">
    <w:name w:val="Balonteksts Rakstz."/>
    <w:basedOn w:val="DefaultParagraphFont"/>
    <w:link w:val="BalloonText"/>
    <w:uiPriority w:val="99"/>
    <w:locked/>
    <w:rsid w:val="00664559"/>
    <w:rPr>
      <w:rFonts w:ascii="Tahoma" w:hAnsi="Tahoma" w:cs="Tahoma"/>
      <w:sz w:val="16"/>
      <w:szCs w:val="16"/>
      <w:lang w:val="en-GB" w:eastAsia="en-US"/>
    </w:rPr>
  </w:style>
  <w:style w:type="paragraph" w:customStyle="1" w:styleId="Style10">
    <w:name w:val="Style1"/>
    <w:autoRedefine/>
    <w:uiPriority w:val="99"/>
    <w:rsid w:val="002E0267"/>
    <w:pPr>
      <w:tabs>
        <w:tab w:val="num" w:pos="1134"/>
      </w:tabs>
      <w:ind w:left="1134" w:hanging="567"/>
    </w:pPr>
    <w:rPr>
      <w:sz w:val="24"/>
      <w:szCs w:val="24"/>
      <w:lang w:eastAsia="en-US"/>
    </w:rPr>
  </w:style>
  <w:style w:type="paragraph" w:customStyle="1" w:styleId="naisf">
    <w:name w:val="naisf"/>
    <w:basedOn w:val="Normal"/>
    <w:uiPriority w:val="99"/>
    <w:rsid w:val="002E0267"/>
    <w:pPr>
      <w:spacing w:before="100" w:beforeAutospacing="1" w:after="100" w:afterAutospacing="1"/>
      <w:jc w:val="both"/>
    </w:pPr>
  </w:style>
  <w:style w:type="character" w:customStyle="1" w:styleId="heading31">
    <w:name w:val="heading 31"/>
    <w:uiPriority w:val="99"/>
    <w:rsid w:val="002E0267"/>
    <w:rPr>
      <w:rFonts w:ascii="Times New Roman Bold" w:hAnsi="Times New Roman Bold"/>
      <w:b/>
      <w:sz w:val="24"/>
    </w:rPr>
  </w:style>
  <w:style w:type="character" w:customStyle="1" w:styleId="Virsraksts2Rakstz">
    <w:name w:val="Virsraksts 2 Rakstz."/>
    <w:basedOn w:val="DefaultParagraphFont"/>
    <w:link w:val="Heading2"/>
    <w:semiHidden/>
    <w:rsid w:val="00F578BB"/>
    <w:rPr>
      <w:rFonts w:asciiTheme="majorHAnsi" w:eastAsiaTheme="majorEastAsia" w:hAnsiTheme="majorHAnsi" w:cstheme="majorBidi"/>
      <w:b/>
      <w:bCs/>
      <w:color w:val="4F81BD" w:themeColor="accent1"/>
      <w:sz w:val="26"/>
      <w:szCs w:val="26"/>
      <w:lang w:val="en-GB" w:eastAsia="en-US"/>
    </w:rPr>
  </w:style>
  <w:style w:type="character" w:customStyle="1" w:styleId="Virsraksts1Rakstz">
    <w:name w:val="Virsraksts 1 Rakstz."/>
    <w:basedOn w:val="DefaultParagraphFont"/>
    <w:link w:val="Heading1"/>
    <w:rsid w:val="00F578BB"/>
    <w:rPr>
      <w:rFonts w:asciiTheme="majorHAnsi" w:eastAsiaTheme="majorEastAsia" w:hAnsiTheme="majorHAnsi" w:cstheme="majorBidi"/>
      <w:b/>
      <w:bCs/>
      <w:color w:val="365F91" w:themeColor="accent1" w:themeShade="BF"/>
      <w:sz w:val="28"/>
      <w:szCs w:val="28"/>
      <w:lang w:val="en-GB" w:eastAsia="en-US"/>
    </w:rPr>
  </w:style>
  <w:style w:type="character" w:customStyle="1" w:styleId="Virsraksts5Rakstz">
    <w:name w:val="Virsraksts 5 Rakstz."/>
    <w:basedOn w:val="DefaultParagraphFont"/>
    <w:link w:val="Heading5"/>
    <w:semiHidden/>
    <w:rsid w:val="00F578BB"/>
    <w:rPr>
      <w:rFonts w:asciiTheme="majorHAnsi" w:eastAsiaTheme="majorEastAsia" w:hAnsiTheme="majorHAnsi" w:cstheme="majorBidi"/>
      <w:color w:val="243F60" w:themeColor="accent1" w:themeShade="7F"/>
      <w:sz w:val="24"/>
      <w:szCs w:val="24"/>
      <w:lang w:val="en-GB" w:eastAsia="en-US"/>
    </w:rPr>
  </w:style>
  <w:style w:type="character" w:customStyle="1" w:styleId="Virsraksts7Rakstz">
    <w:name w:val="Virsraksts 7 Rakstz."/>
    <w:basedOn w:val="DefaultParagraphFont"/>
    <w:link w:val="Heading7"/>
    <w:semiHidden/>
    <w:rsid w:val="00F578BB"/>
    <w:rPr>
      <w:rFonts w:asciiTheme="majorHAnsi" w:eastAsiaTheme="majorEastAsia" w:hAnsiTheme="majorHAnsi" w:cstheme="majorBidi"/>
      <w:i/>
      <w:iCs/>
      <w:color w:val="404040" w:themeColor="text1" w:themeTint="BF"/>
      <w:sz w:val="24"/>
      <w:szCs w:val="24"/>
      <w:lang w:val="en-GB" w:eastAsia="en-US"/>
    </w:rPr>
  </w:style>
  <w:style w:type="paragraph" w:styleId="BodyText2">
    <w:name w:val="Body Text 2"/>
    <w:basedOn w:val="Normal"/>
    <w:link w:val="Pamatteksts2Rakstz"/>
    <w:semiHidden/>
    <w:unhideWhenUsed/>
    <w:locked/>
    <w:rsid w:val="00F578BB"/>
    <w:pPr>
      <w:spacing w:after="120" w:line="480" w:lineRule="auto"/>
    </w:pPr>
  </w:style>
  <w:style w:type="character" w:customStyle="1" w:styleId="Pamatteksts2Rakstz">
    <w:name w:val="Pamatteksts 2 Rakstz."/>
    <w:basedOn w:val="DefaultParagraphFont"/>
    <w:link w:val="BodyText2"/>
    <w:semiHidden/>
    <w:rsid w:val="00F578BB"/>
    <w:rPr>
      <w:sz w:val="24"/>
      <w:szCs w:val="24"/>
      <w:lang w:val="en-GB" w:eastAsia="en-US"/>
    </w:rPr>
  </w:style>
  <w:style w:type="character" w:customStyle="1" w:styleId="Heading310">
    <w:name w:val="Heading 31"/>
    <w:rsid w:val="00F578BB"/>
    <w:rPr>
      <w:rFonts w:ascii="Times New Roman Bold" w:hAnsi="Times New Roman Bold"/>
      <w:b/>
      <w:bCs/>
      <w:sz w:val="24"/>
    </w:rPr>
  </w:style>
  <w:style w:type="paragraph" w:styleId="NormalWeb">
    <w:name w:val="Normal (Web)"/>
    <w:basedOn w:val="Normal"/>
    <w:semiHidden/>
    <w:locked/>
    <w:rsid w:val="00F578BB"/>
    <w:pPr>
      <w:spacing w:before="100" w:beforeAutospacing="1" w:after="100" w:afterAutospacing="1"/>
    </w:pPr>
  </w:style>
  <w:style w:type="character" w:styleId="PageNumber">
    <w:name w:val="page number"/>
    <w:basedOn w:val="DefaultParagraphFont"/>
    <w:semiHidden/>
    <w:locked/>
    <w:rsid w:val="00F578BB"/>
  </w:style>
  <w:style w:type="paragraph" w:styleId="CommentSubject">
    <w:name w:val="annotation subject"/>
    <w:basedOn w:val="CommentText"/>
    <w:next w:val="CommentText"/>
    <w:link w:val="KomentratmaRakstz"/>
    <w:uiPriority w:val="99"/>
    <w:semiHidden/>
    <w:unhideWhenUsed/>
    <w:locked/>
    <w:rsid w:val="00F26F10"/>
    <w:rPr>
      <w:b/>
      <w:bCs/>
    </w:rPr>
  </w:style>
  <w:style w:type="character" w:customStyle="1" w:styleId="KomentratmaRakstz">
    <w:name w:val="Komentāra tēma Rakstz."/>
    <w:basedOn w:val="KomentratekstsRakstz"/>
    <w:link w:val="CommentSubject"/>
    <w:uiPriority w:val="99"/>
    <w:semiHidden/>
    <w:rsid w:val="00F26F10"/>
    <w:rPr>
      <w:rFonts w:cs="Times New Roman"/>
      <w:b/>
      <w:bCs/>
      <w:sz w:val="20"/>
      <w:szCs w:val="20"/>
      <w:lang w:val="en-GB" w:eastAsia="en-US"/>
    </w:rPr>
  </w:style>
  <w:style w:type="paragraph" w:customStyle="1" w:styleId="NormalJustified">
    <w:name w:val="Normal + Justified"/>
    <w:basedOn w:val="Normal"/>
    <w:rsid w:val="00F814A6"/>
    <w:pPr>
      <w:jc w:val="both"/>
    </w:pPr>
    <w:rPr>
      <w:lang w:eastAsia="lv-LV"/>
    </w:rPr>
  </w:style>
  <w:style w:type="character" w:customStyle="1" w:styleId="2">
    <w:name w:val="Основной текст (2)_"/>
    <w:basedOn w:val="DefaultParagraphFont"/>
    <w:link w:val="20"/>
    <w:rsid w:val="0074106C"/>
    <w:rPr>
      <w:shd w:val="clear" w:color="auto" w:fill="FFFFFF"/>
    </w:rPr>
  </w:style>
  <w:style w:type="character" w:customStyle="1" w:styleId="210pt">
    <w:name w:val="Основной текст (2) + 10 pt"/>
    <w:basedOn w:val="2"/>
    <w:rsid w:val="0074106C"/>
    <w:rPr>
      <w:color w:val="000000"/>
      <w:spacing w:val="0"/>
      <w:w w:val="100"/>
      <w:position w:val="0"/>
      <w:sz w:val="20"/>
      <w:szCs w:val="20"/>
      <w:shd w:val="clear" w:color="auto" w:fill="FFFFFF"/>
      <w:lang w:val="lv-LV" w:eastAsia="lv-LV" w:bidi="lv-LV"/>
    </w:rPr>
  </w:style>
  <w:style w:type="paragraph" w:customStyle="1" w:styleId="20">
    <w:name w:val="Основной текст (2)"/>
    <w:basedOn w:val="Normal"/>
    <w:link w:val="2"/>
    <w:rsid w:val="0074106C"/>
    <w:pPr>
      <w:widowControl w:val="0"/>
      <w:shd w:val="clear" w:color="auto" w:fill="FFFFFF"/>
      <w:spacing w:after="540" w:line="274" w:lineRule="exact"/>
      <w:ind w:hanging="760"/>
      <w:jc w:val="right"/>
    </w:pPr>
    <w:rPr>
      <w:sz w:val="22"/>
      <w:szCs w:val="22"/>
      <w:lang w:eastAsia="lv-LV"/>
    </w:rPr>
  </w:style>
  <w:style w:type="character" w:customStyle="1" w:styleId="4">
    <w:name w:val="Основной текст (4)_"/>
    <w:basedOn w:val="DefaultParagraphFont"/>
    <w:link w:val="40"/>
    <w:rsid w:val="00C874F1"/>
    <w:rPr>
      <w:sz w:val="20"/>
      <w:szCs w:val="20"/>
      <w:shd w:val="clear" w:color="auto" w:fill="FFFFFF"/>
    </w:rPr>
  </w:style>
  <w:style w:type="paragraph" w:customStyle="1" w:styleId="40">
    <w:name w:val="Основной текст (4)"/>
    <w:basedOn w:val="Normal"/>
    <w:link w:val="4"/>
    <w:rsid w:val="00C874F1"/>
    <w:pPr>
      <w:widowControl w:val="0"/>
      <w:shd w:val="clear" w:color="auto" w:fill="FFFFFF"/>
      <w:spacing w:before="180" w:after="360" w:line="259" w:lineRule="exact"/>
      <w:ind w:hanging="400"/>
      <w:jc w:val="both"/>
    </w:pPr>
    <w:rPr>
      <w:sz w:val="20"/>
      <w:szCs w:val="20"/>
      <w:lang w:eastAsia="lv-LV"/>
    </w:rPr>
  </w:style>
  <w:style w:type="character" w:customStyle="1" w:styleId="21">
    <w:name w:val="Основной текст (2) + Полужирный"/>
    <w:basedOn w:val="2"/>
    <w:rsid w:val="00AB4DD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v-LV" w:eastAsia="lv-LV" w:bidi="lv-LV"/>
    </w:rPr>
  </w:style>
  <w:style w:type="character" w:customStyle="1" w:styleId="a">
    <w:name w:val="Подпись к таблице_"/>
    <w:basedOn w:val="DefaultParagraphFont"/>
    <w:link w:val="a0"/>
    <w:rsid w:val="008C553F"/>
    <w:rPr>
      <w:b/>
      <w:bCs/>
      <w:sz w:val="23"/>
      <w:szCs w:val="23"/>
      <w:shd w:val="clear" w:color="auto" w:fill="FFFFFF"/>
    </w:rPr>
  </w:style>
  <w:style w:type="paragraph" w:customStyle="1" w:styleId="a0">
    <w:name w:val="Подпись к таблице"/>
    <w:basedOn w:val="Normal"/>
    <w:link w:val="a"/>
    <w:rsid w:val="008C553F"/>
    <w:pPr>
      <w:widowControl w:val="0"/>
      <w:shd w:val="clear" w:color="auto" w:fill="FFFFFF"/>
      <w:spacing w:line="0" w:lineRule="atLeast"/>
    </w:pPr>
    <w:rPr>
      <w:b/>
      <w:bCs/>
      <w:sz w:val="23"/>
      <w:szCs w:val="23"/>
      <w:lang w:eastAsia="lv-LV"/>
    </w:rPr>
  </w:style>
  <w:style w:type="paragraph" w:styleId="EndnoteText">
    <w:name w:val="endnote text"/>
    <w:basedOn w:val="Normal"/>
    <w:link w:val="BeiguvrestekstsRakstz"/>
    <w:uiPriority w:val="99"/>
    <w:semiHidden/>
    <w:unhideWhenUsed/>
    <w:locked/>
    <w:rsid w:val="0062253D"/>
    <w:rPr>
      <w:sz w:val="20"/>
      <w:szCs w:val="20"/>
    </w:rPr>
  </w:style>
  <w:style w:type="character" w:customStyle="1" w:styleId="BeiguvrestekstsRakstz">
    <w:name w:val="Beigu vēres teksts Rakstz."/>
    <w:basedOn w:val="DefaultParagraphFont"/>
    <w:link w:val="EndnoteText"/>
    <w:uiPriority w:val="99"/>
    <w:semiHidden/>
    <w:rsid w:val="0062253D"/>
    <w:rPr>
      <w:sz w:val="20"/>
      <w:szCs w:val="20"/>
      <w:lang w:eastAsia="en-US"/>
    </w:rPr>
  </w:style>
  <w:style w:type="character" w:styleId="EndnoteReference">
    <w:name w:val="endnote reference"/>
    <w:basedOn w:val="DefaultParagraphFont"/>
    <w:uiPriority w:val="99"/>
    <w:semiHidden/>
    <w:unhideWhenUsed/>
    <w:locked/>
    <w:rsid w:val="0062253D"/>
    <w:rPr>
      <w:vertAlign w:val="superscript"/>
    </w:rPr>
  </w:style>
  <w:style w:type="character" w:customStyle="1" w:styleId="HeaderChar">
    <w:name w:val="Header Char"/>
    <w:basedOn w:val="DefaultParagraphFont"/>
    <w:rsid w:val="0008003D"/>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93080227">
      <w:bodyDiv w:val="1"/>
      <w:marLeft w:val="0"/>
      <w:marRight w:val="0"/>
      <w:marTop w:val="0"/>
      <w:marBottom w:val="0"/>
      <w:divBdr>
        <w:top w:val="none" w:sz="0" w:space="0" w:color="auto"/>
        <w:left w:val="none" w:sz="0" w:space="0" w:color="auto"/>
        <w:bottom w:val="none" w:sz="0" w:space="0" w:color="auto"/>
        <w:right w:val="none" w:sz="0" w:space="0" w:color="auto"/>
      </w:divBdr>
    </w:div>
    <w:div w:id="315375328">
      <w:bodyDiv w:val="1"/>
      <w:marLeft w:val="0"/>
      <w:marRight w:val="0"/>
      <w:marTop w:val="0"/>
      <w:marBottom w:val="0"/>
      <w:divBdr>
        <w:top w:val="none" w:sz="0" w:space="0" w:color="auto"/>
        <w:left w:val="none" w:sz="0" w:space="0" w:color="auto"/>
        <w:bottom w:val="none" w:sz="0" w:space="0" w:color="auto"/>
        <w:right w:val="none" w:sz="0" w:space="0" w:color="auto"/>
      </w:divBdr>
    </w:div>
    <w:div w:id="620696043">
      <w:bodyDiv w:val="1"/>
      <w:marLeft w:val="0"/>
      <w:marRight w:val="0"/>
      <w:marTop w:val="0"/>
      <w:marBottom w:val="0"/>
      <w:divBdr>
        <w:top w:val="none" w:sz="0" w:space="0" w:color="auto"/>
        <w:left w:val="none" w:sz="0" w:space="0" w:color="auto"/>
        <w:bottom w:val="none" w:sz="0" w:space="0" w:color="auto"/>
        <w:right w:val="none" w:sz="0" w:space="0" w:color="auto"/>
      </w:divBdr>
    </w:div>
    <w:div w:id="732390421">
      <w:bodyDiv w:val="1"/>
      <w:marLeft w:val="0"/>
      <w:marRight w:val="0"/>
      <w:marTop w:val="0"/>
      <w:marBottom w:val="0"/>
      <w:divBdr>
        <w:top w:val="none" w:sz="0" w:space="0" w:color="auto"/>
        <w:left w:val="none" w:sz="0" w:space="0" w:color="auto"/>
        <w:bottom w:val="none" w:sz="0" w:space="0" w:color="auto"/>
        <w:right w:val="none" w:sz="0" w:space="0" w:color="auto"/>
      </w:divBdr>
    </w:div>
    <w:div w:id="844902496">
      <w:bodyDiv w:val="1"/>
      <w:marLeft w:val="0"/>
      <w:marRight w:val="0"/>
      <w:marTop w:val="0"/>
      <w:marBottom w:val="0"/>
      <w:divBdr>
        <w:top w:val="none" w:sz="0" w:space="0" w:color="auto"/>
        <w:left w:val="none" w:sz="0" w:space="0" w:color="auto"/>
        <w:bottom w:val="none" w:sz="0" w:space="0" w:color="auto"/>
        <w:right w:val="none" w:sz="0" w:space="0" w:color="auto"/>
      </w:divBdr>
    </w:div>
    <w:div w:id="869730012">
      <w:bodyDiv w:val="1"/>
      <w:marLeft w:val="0"/>
      <w:marRight w:val="0"/>
      <w:marTop w:val="0"/>
      <w:marBottom w:val="0"/>
      <w:divBdr>
        <w:top w:val="none" w:sz="0" w:space="0" w:color="auto"/>
        <w:left w:val="none" w:sz="0" w:space="0" w:color="auto"/>
        <w:bottom w:val="none" w:sz="0" w:space="0" w:color="auto"/>
        <w:right w:val="none" w:sz="0" w:space="0" w:color="auto"/>
      </w:divBdr>
    </w:div>
    <w:div w:id="921110596">
      <w:bodyDiv w:val="1"/>
      <w:marLeft w:val="0"/>
      <w:marRight w:val="0"/>
      <w:marTop w:val="0"/>
      <w:marBottom w:val="0"/>
      <w:divBdr>
        <w:top w:val="none" w:sz="0" w:space="0" w:color="auto"/>
        <w:left w:val="none" w:sz="0" w:space="0" w:color="auto"/>
        <w:bottom w:val="none" w:sz="0" w:space="0" w:color="auto"/>
        <w:right w:val="none" w:sz="0" w:space="0" w:color="auto"/>
      </w:divBdr>
    </w:div>
    <w:div w:id="1326977786">
      <w:bodyDiv w:val="1"/>
      <w:marLeft w:val="0"/>
      <w:marRight w:val="0"/>
      <w:marTop w:val="0"/>
      <w:marBottom w:val="0"/>
      <w:divBdr>
        <w:top w:val="none" w:sz="0" w:space="0" w:color="auto"/>
        <w:left w:val="none" w:sz="0" w:space="0" w:color="auto"/>
        <w:bottom w:val="none" w:sz="0" w:space="0" w:color="auto"/>
        <w:right w:val="none" w:sz="0" w:space="0" w:color="auto"/>
      </w:divBdr>
    </w:div>
    <w:div w:id="1741976808">
      <w:bodyDiv w:val="1"/>
      <w:marLeft w:val="0"/>
      <w:marRight w:val="0"/>
      <w:marTop w:val="0"/>
      <w:marBottom w:val="0"/>
      <w:divBdr>
        <w:top w:val="none" w:sz="0" w:space="0" w:color="auto"/>
        <w:left w:val="none" w:sz="0" w:space="0" w:color="auto"/>
        <w:bottom w:val="none" w:sz="0" w:space="0" w:color="auto"/>
        <w:right w:val="none" w:sz="0" w:space="0" w:color="auto"/>
      </w:divBdr>
    </w:div>
    <w:div w:id="1775706044">
      <w:bodyDiv w:val="1"/>
      <w:marLeft w:val="0"/>
      <w:marRight w:val="0"/>
      <w:marTop w:val="0"/>
      <w:marBottom w:val="0"/>
      <w:divBdr>
        <w:top w:val="none" w:sz="0" w:space="0" w:color="auto"/>
        <w:left w:val="none" w:sz="0" w:space="0" w:color="auto"/>
        <w:bottom w:val="none" w:sz="0" w:space="0" w:color="auto"/>
        <w:right w:val="none" w:sz="0" w:space="0" w:color="auto"/>
      </w:divBdr>
    </w:div>
    <w:div w:id="1897155922">
      <w:bodyDiv w:val="1"/>
      <w:marLeft w:val="0"/>
      <w:marRight w:val="0"/>
      <w:marTop w:val="0"/>
      <w:marBottom w:val="0"/>
      <w:divBdr>
        <w:top w:val="none" w:sz="0" w:space="0" w:color="auto"/>
        <w:left w:val="none" w:sz="0" w:space="0" w:color="auto"/>
        <w:bottom w:val="none" w:sz="0" w:space="0" w:color="auto"/>
        <w:right w:val="none" w:sz="0" w:space="0" w:color="auto"/>
      </w:divBdr>
    </w:div>
    <w:div w:id="1991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A22A-A316-4D55-BCE7-54541713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35817</Words>
  <Characters>20417</Characters>
  <Application>Microsoft Office Word</Application>
  <DocSecurity>0</DocSecurity>
  <Lines>170</Lines>
  <Paragraphs>112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APSTIPRINĀTS</vt:lpstr>
      <vt:lpstr>APSTIPRINĀTS</vt:lpstr>
      <vt:lpstr>APSTIPRINĀTS</vt:lpstr>
    </vt:vector>
  </TitlesOfParts>
  <Company>RIX</Company>
  <LinksUpToDate>false</LinksUpToDate>
  <CharactersWithSpaces>56122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Lidosta</dc:creator>
  <cp:lastModifiedBy>Lidosta</cp:lastModifiedBy>
  <cp:revision>2</cp:revision>
  <cp:lastPrinted>2014-09-12T10:09:00Z</cp:lastPrinted>
  <dcterms:created xsi:type="dcterms:W3CDTF">2015-02-05T13:57:00Z</dcterms:created>
  <dcterms:modified xsi:type="dcterms:W3CDTF">2015-02-05T13:57:00Z</dcterms:modified>
</cp:coreProperties>
</file>